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6CCAC6">
      <w:pPr>
        <w:pStyle w:val="5"/>
        <w:rPr>
          <w:rFonts w:ascii="Times New Roman"/>
          <w:sz w:val="60"/>
        </w:rPr>
      </w:pPr>
      <w:r>
        <w:rPr>
          <w:rFonts w:ascii="Times New Roman"/>
          <w:sz w:val="60"/>
        </w:rPr>
        <w:drawing>
          <wp:anchor distT="0" distB="0" distL="0" distR="0" simplePos="0" relativeHeight="251659264" behindDoc="1" locked="0" layoutInCell="1" allowOverlap="1">
            <wp:simplePos x="0" y="0"/>
            <wp:positionH relativeFrom="page">
              <wp:posOffset>0</wp:posOffset>
            </wp:positionH>
            <wp:positionV relativeFrom="page">
              <wp:posOffset>461010</wp:posOffset>
            </wp:positionV>
            <wp:extent cx="7556500" cy="10231120"/>
            <wp:effectExtent l="0" t="0" r="0" b="0"/>
            <wp:wrapNone/>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7556500" cy="10230931"/>
                    </a:xfrm>
                    <a:prstGeom prst="rect">
                      <a:avLst/>
                    </a:prstGeom>
                  </pic:spPr>
                </pic:pic>
              </a:graphicData>
            </a:graphic>
          </wp:anchor>
        </w:drawing>
      </w:r>
    </w:p>
    <w:p w14:paraId="325229DD">
      <w:pPr>
        <w:pStyle w:val="5"/>
        <w:rPr>
          <w:rFonts w:ascii="Times New Roman"/>
          <w:sz w:val="60"/>
        </w:rPr>
      </w:pPr>
    </w:p>
    <w:p w14:paraId="72231C0C">
      <w:pPr>
        <w:pStyle w:val="5"/>
        <w:rPr>
          <w:rFonts w:ascii="Times New Roman"/>
          <w:sz w:val="60"/>
        </w:rPr>
      </w:pPr>
    </w:p>
    <w:p w14:paraId="7852F248">
      <w:pPr>
        <w:pStyle w:val="5"/>
        <w:rPr>
          <w:rFonts w:ascii="Times New Roman"/>
          <w:sz w:val="60"/>
        </w:rPr>
      </w:pPr>
    </w:p>
    <w:p w14:paraId="79600543">
      <w:pPr>
        <w:pStyle w:val="5"/>
        <w:rPr>
          <w:rFonts w:ascii="Times New Roman"/>
          <w:sz w:val="60"/>
        </w:rPr>
      </w:pPr>
    </w:p>
    <w:p w14:paraId="25F63682">
      <w:pPr>
        <w:pStyle w:val="5"/>
        <w:rPr>
          <w:rFonts w:ascii="Times New Roman"/>
          <w:sz w:val="60"/>
        </w:rPr>
      </w:pPr>
    </w:p>
    <w:p w14:paraId="0CBB26B6">
      <w:pPr>
        <w:pStyle w:val="5"/>
        <w:rPr>
          <w:rFonts w:ascii="Times New Roman"/>
          <w:sz w:val="60"/>
        </w:rPr>
      </w:pPr>
    </w:p>
    <w:p w14:paraId="0C61FA07">
      <w:pPr>
        <w:pStyle w:val="5"/>
        <w:rPr>
          <w:rFonts w:ascii="Times New Roman"/>
          <w:sz w:val="60"/>
        </w:rPr>
      </w:pPr>
    </w:p>
    <w:p w14:paraId="67CC9547">
      <w:pPr>
        <w:pStyle w:val="5"/>
        <w:rPr>
          <w:rFonts w:ascii="Times New Roman"/>
          <w:sz w:val="60"/>
        </w:rPr>
      </w:pPr>
    </w:p>
    <w:p w14:paraId="6B78DA18">
      <w:pPr>
        <w:pStyle w:val="5"/>
        <w:rPr>
          <w:rFonts w:ascii="Times New Roman"/>
          <w:sz w:val="60"/>
        </w:rPr>
      </w:pPr>
    </w:p>
    <w:p w14:paraId="3A912FAB">
      <w:pPr>
        <w:pStyle w:val="5"/>
        <w:spacing w:before="247"/>
        <w:rPr>
          <w:rFonts w:ascii="Times New Roman"/>
          <w:sz w:val="60"/>
        </w:rPr>
      </w:pPr>
    </w:p>
    <w:p w14:paraId="516A4227">
      <w:pPr>
        <w:pStyle w:val="7"/>
        <w:ind w:left="0" w:leftChars="0" w:right="0" w:rightChars="0" w:firstLine="0" w:firstLineChars="0"/>
        <w:jc w:val="center"/>
        <w:rPr>
          <w:rFonts w:hint="default" w:ascii="Arial" w:hAnsi="Arial" w:cs="Arial"/>
          <w:color w:val="FFFFFF"/>
          <w:spacing w:val="-1"/>
          <w:sz w:val="36"/>
          <w:szCs w:val="36"/>
        </w:rPr>
      </w:pPr>
    </w:p>
    <w:p w14:paraId="116B2B92">
      <w:pPr>
        <w:pStyle w:val="7"/>
        <w:ind w:left="0" w:leftChars="0" w:right="0" w:rightChars="0" w:firstLine="0" w:firstLineChars="0"/>
        <w:jc w:val="center"/>
        <w:rPr>
          <w:rFonts w:hint="default" w:ascii="Arial" w:hAnsi="Arial" w:cs="Arial"/>
          <w:color w:val="FFFFFF"/>
          <w:spacing w:val="-1"/>
          <w:sz w:val="32"/>
          <w:szCs w:val="32"/>
          <w:lang w:val="en-US" w:eastAsia="zh-CN"/>
        </w:rPr>
      </w:pPr>
      <w:r>
        <w:rPr>
          <w:rFonts w:hint="default" w:ascii="Arial" w:hAnsi="Arial" w:cs="Arial"/>
          <w:color w:val="FFFFFF"/>
          <w:spacing w:val="-1"/>
          <w:sz w:val="36"/>
          <w:szCs w:val="36"/>
        </w:rPr>
        <w:t>Brochure for Pure Electric Kitchen Waste Truck</w:t>
      </w:r>
    </w:p>
    <w:p w14:paraId="0425BDB0">
      <w:pPr>
        <w:spacing w:before="25"/>
        <w:ind w:left="0" w:right="1" w:firstLine="0"/>
        <w:jc w:val="center"/>
        <w:rPr>
          <w:rFonts w:ascii="Microsoft JhengHei" w:eastAsia="Microsoft JhengHei"/>
          <w:b/>
          <w:sz w:val="56"/>
        </w:rPr>
      </w:pPr>
      <w:r>
        <w:rPr>
          <w:rFonts w:ascii="Microsoft JhengHei" w:eastAsia="Microsoft JhengHei"/>
          <w:b/>
          <w:color w:val="FFFFFF"/>
          <w:spacing w:val="-4"/>
          <w:sz w:val="56"/>
        </w:rPr>
        <w:t>HWL5090TCAFTBEV</w:t>
      </w:r>
      <w:r>
        <w:rPr>
          <w:rFonts w:ascii="Microsoft JhengHei" w:eastAsia="Microsoft JhengHei"/>
          <w:b/>
          <w:color w:val="FFFFFF"/>
          <w:spacing w:val="-15"/>
          <w:sz w:val="56"/>
        </w:rPr>
        <w:t xml:space="preserve"> 型</w:t>
      </w:r>
    </w:p>
    <w:p w14:paraId="7DD7D19B">
      <w:pPr>
        <w:spacing w:before="434"/>
        <w:ind w:left="1" w:right="1" w:firstLine="0"/>
        <w:jc w:val="center"/>
        <w:rPr>
          <w:rFonts w:ascii="Microsoft JhengHei" w:eastAsia="Microsoft JhengHei"/>
          <w:b/>
          <w:sz w:val="32"/>
        </w:rPr>
      </w:pPr>
      <w:r>
        <w:rPr>
          <w:rFonts w:ascii="Microsoft JhengHei" w:eastAsia="Microsoft JhengHei"/>
          <w:b/>
          <w:spacing w:val="-4"/>
          <w:sz w:val="32"/>
        </w:rPr>
        <w:t>2026年3</w:t>
      </w:r>
      <w:r>
        <w:rPr>
          <w:rFonts w:ascii="Microsoft JhengHei" w:eastAsia="Microsoft JhengHei"/>
          <w:b/>
          <w:spacing w:val="-6"/>
          <w:sz w:val="32"/>
        </w:rPr>
        <w:t>月第一版</w:t>
      </w:r>
    </w:p>
    <w:p w14:paraId="4611613D">
      <w:pPr>
        <w:spacing w:after="0"/>
        <w:jc w:val="center"/>
        <w:rPr>
          <w:rFonts w:ascii="Microsoft JhengHei" w:eastAsia="Microsoft JhengHei"/>
          <w:b/>
          <w:sz w:val="32"/>
        </w:rPr>
        <w:sectPr>
          <w:type w:val="continuous"/>
          <w:pgSz w:w="11900" w:h="16840"/>
          <w:pgMar w:top="1440" w:right="1800" w:bottom="1440" w:left="1800" w:header="720" w:footer="720" w:gutter="0"/>
          <w:cols w:space="720" w:num="1"/>
        </w:sectPr>
      </w:pPr>
    </w:p>
    <w:p w14:paraId="023DD20C">
      <w:pPr>
        <w:pStyle w:val="3"/>
        <w:keepNext w:val="0"/>
        <w:keepLines w:val="0"/>
        <w:pageBreakBefore w:val="0"/>
        <w:widowControl w:val="0"/>
        <w:numPr>
          <w:ilvl w:val="0"/>
          <w:numId w:val="0"/>
        </w:numPr>
        <w:tabs>
          <w:tab w:val="left" w:pos="622"/>
        </w:tabs>
        <w:kinsoku/>
        <w:wordWrap/>
        <w:overflowPunct/>
        <w:topLinePunct w:val="0"/>
        <w:autoSpaceDE w:val="0"/>
        <w:autoSpaceDN w:val="0"/>
        <w:bidi w:val="0"/>
        <w:adjustRightInd/>
        <w:snapToGrid/>
        <w:spacing w:before="0" w:beforeLines="50" w:after="0" w:afterLines="50" w:line="240" w:lineRule="auto"/>
        <w:ind w:left="0" w:leftChars="0" w:right="0" w:rightChars="0" w:firstLine="0" w:firstLineChars="0"/>
        <w:jc w:val="both"/>
        <w:textAlignment w:val="auto"/>
        <w:rPr>
          <w:sz w:val="28"/>
          <w:szCs w:val="28"/>
        </w:rPr>
      </w:pPr>
      <w:bookmarkStart w:id="0" w:name="一、产品概况"/>
      <w:bookmarkEnd w:id="0"/>
      <w:r>
        <w:rPr>
          <w:rFonts w:hint="default" w:ascii="宋体" w:hAnsi="宋体" w:eastAsia="宋体" w:cs="宋体"/>
          <w:b/>
          <w:bCs/>
          <w:i w:val="0"/>
          <w:iCs w:val="0"/>
          <w:spacing w:val="0"/>
          <w:w w:val="100"/>
          <w:sz w:val="28"/>
          <w:szCs w:val="28"/>
          <w:lang w:val="en-US" w:eastAsia="zh-CN" w:bidi="ar-SA"/>
        </w:rPr>
        <w:t>一、</w:t>
      </w:r>
      <w:r>
        <w:rPr>
          <w:rFonts w:hint="default" w:ascii="Times New Roman" w:hAnsi="Times New Roman" w:eastAsia="Segoe UI Emoji" w:cs="Times New Roman"/>
          <w:b/>
          <w:bCs/>
          <w:i w:val="0"/>
          <w:iCs w:val="0"/>
          <w:caps w:val="0"/>
          <w:spacing w:val="0"/>
          <w:sz w:val="28"/>
          <w:szCs w:val="28"/>
        </w:rPr>
        <w:t>Product Overview</w:t>
      </w:r>
    </w:p>
    <w:p w14:paraId="6E04CBC6">
      <w:pPr>
        <w:pStyle w:val="5"/>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70" w:firstLineChars="200"/>
        <w:jc w:val="both"/>
        <w:textAlignment w:val="auto"/>
        <w:rPr>
          <w:rFonts w:hint="default" w:ascii="Times New Roman" w:hAnsi="Times New Roman" w:cs="Times New Roman"/>
          <w:color w:val="000000" w:themeColor="text1"/>
          <w:spacing w:val="-1"/>
          <w:w w:val="99"/>
          <w:sz w:val="24"/>
          <w:szCs w:val="24"/>
          <w:lang w:val="en-US" w:eastAsia="zh-CN"/>
          <w14:textFill>
            <w14:solidFill>
              <w14:schemeClr w14:val="tx1"/>
            </w14:solidFill>
          </w14:textFill>
        </w:rPr>
      </w:pPr>
      <w:r>
        <w:rPr>
          <w:rFonts w:hint="default" w:ascii="Times New Roman" w:hAnsi="Times New Roman" w:cs="Times New Roman"/>
          <w:color w:val="000000" w:themeColor="text1"/>
          <w:spacing w:val="-1"/>
          <w:w w:val="99"/>
          <w:sz w:val="24"/>
          <w:szCs w:val="24"/>
          <w:lang w:val="en-US" w:eastAsia="zh-CN"/>
          <w14:textFill>
            <w14:solidFill>
              <w14:schemeClr w14:val="tx1"/>
            </w14:solidFill>
          </w14:textFill>
        </w:rPr>
        <w:t xml:space="preserve">The kitchen waste truck is modified </w:t>
      </w:r>
      <w:r>
        <w:rPr>
          <w:rFonts w:hint="default" w:ascii="Times New Roman" w:hAnsi="Times New Roman" w:eastAsia="Segoe UI Emoji" w:cs="Times New Roman"/>
          <w:i w:val="0"/>
          <w:iCs w:val="0"/>
          <w:caps w:val="0"/>
          <w:color w:val="000000" w:themeColor="text1"/>
          <w:spacing w:val="0"/>
          <w:sz w:val="24"/>
          <w:szCs w:val="24"/>
          <w14:textFill>
            <w14:solidFill>
              <w14:schemeClr w14:val="tx1"/>
            </w14:solidFill>
          </w14:textFill>
        </w:rPr>
        <w:t xml:space="preserve">based on the pure electric chassis of Foton BJ1098EVJA3 Type </w:t>
      </w:r>
      <w:r>
        <w:rPr>
          <w:rFonts w:hint="eastAsia" w:ascii="Times New Roman" w:hAnsi="Times New Roman" w:cs="Times New Roman"/>
          <w:i w:val="0"/>
          <w:iCs w:val="0"/>
          <w:caps w:val="0"/>
          <w:color w:val="000000" w:themeColor="text1"/>
          <w:spacing w:val="0"/>
          <w:sz w:val="24"/>
          <w:szCs w:val="24"/>
          <w:lang w:val="en-US" w:eastAsia="zh-CN"/>
          <w14:textFill>
            <w14:solidFill>
              <w14:schemeClr w14:val="tx1"/>
            </w14:solidFill>
          </w14:textFill>
        </w:rPr>
        <w:t>II</w:t>
      </w:r>
      <w:r>
        <w:rPr>
          <w:rFonts w:hint="default" w:ascii="Times New Roman" w:hAnsi="Times New Roman" w:eastAsia="Segoe UI Emoji" w:cs="Times New Roman"/>
          <w:i w:val="0"/>
          <w:iCs w:val="0"/>
          <w:caps w:val="0"/>
          <w:color w:val="000000" w:themeColor="text1"/>
          <w:spacing w:val="0"/>
          <w:sz w:val="24"/>
          <w:szCs w:val="24"/>
          <w14:textFill>
            <w14:solidFill>
              <w14:schemeClr w14:val="tx1"/>
            </w14:solidFill>
          </w14:textFill>
        </w:rPr>
        <w:t xml:space="preserve"> </w:t>
      </w:r>
      <w:r>
        <w:rPr>
          <w:rFonts w:hint="eastAsia" w:ascii="Times New Roman" w:hAnsi="Times New Roman" w:cs="Times New Roman"/>
          <w:i w:val="0"/>
          <w:iCs w:val="0"/>
          <w:caps w:val="0"/>
          <w:color w:val="000000" w:themeColor="text1"/>
          <w:spacing w:val="0"/>
          <w:sz w:val="24"/>
          <w:szCs w:val="24"/>
          <w:lang w:val="en-US" w:eastAsia="zh-CN"/>
          <w14:textFill>
            <w14:solidFill>
              <w14:schemeClr w14:val="tx1"/>
            </w14:solidFill>
          </w14:textFill>
        </w:rPr>
        <w:t>c</w:t>
      </w:r>
      <w:r>
        <w:rPr>
          <w:rFonts w:hint="default" w:ascii="Times New Roman" w:hAnsi="Times New Roman" w:eastAsia="Segoe UI Emoji" w:cs="Times New Roman"/>
          <w:i w:val="0"/>
          <w:iCs w:val="0"/>
          <w:caps w:val="0"/>
          <w:color w:val="000000" w:themeColor="text1"/>
          <w:spacing w:val="0"/>
          <w:sz w:val="24"/>
          <w:szCs w:val="24"/>
          <w14:textFill>
            <w14:solidFill>
              <w14:schemeClr w14:val="tx1"/>
            </w14:solidFill>
          </w14:textFill>
        </w:rPr>
        <w:t xml:space="preserve">argo </w:t>
      </w:r>
      <w:r>
        <w:rPr>
          <w:rFonts w:hint="eastAsia" w:ascii="Times New Roman" w:hAnsi="Times New Roman" w:cs="Times New Roman"/>
          <w:i w:val="0"/>
          <w:iCs w:val="0"/>
          <w:caps w:val="0"/>
          <w:color w:val="000000" w:themeColor="text1"/>
          <w:spacing w:val="0"/>
          <w:sz w:val="24"/>
          <w:szCs w:val="24"/>
          <w:lang w:val="en-US" w:eastAsia="zh-CN"/>
          <w14:textFill>
            <w14:solidFill>
              <w14:schemeClr w14:val="tx1"/>
            </w14:solidFill>
          </w14:textFill>
        </w:rPr>
        <w:t>v</w:t>
      </w:r>
      <w:r>
        <w:rPr>
          <w:rFonts w:hint="default" w:ascii="Times New Roman" w:hAnsi="Times New Roman" w:eastAsia="Segoe UI Emoji" w:cs="Times New Roman"/>
          <w:i w:val="0"/>
          <w:iCs w:val="0"/>
          <w:caps w:val="0"/>
          <w:color w:val="000000" w:themeColor="text1"/>
          <w:spacing w:val="0"/>
          <w:sz w:val="24"/>
          <w:szCs w:val="24"/>
          <w14:textFill>
            <w14:solidFill>
              <w14:schemeClr w14:val="tx1"/>
            </w14:solidFill>
          </w14:textFill>
        </w:rPr>
        <w:t>ehicle manufactured by Beiqi Foton Motor Co., Ltd., fitted with components including garbage bin, pushing</w:t>
      </w:r>
      <w:r>
        <w:rPr>
          <w:rFonts w:hint="eastAsia" w:ascii="Times New Roman" w:hAnsi="Times New Roman" w:cs="Times New Roman"/>
          <w:i w:val="0"/>
          <w:iCs w:val="0"/>
          <w:caps w:val="0"/>
          <w:color w:val="000000" w:themeColor="text1"/>
          <w:spacing w:val="0"/>
          <w:sz w:val="24"/>
          <w:szCs w:val="24"/>
          <w:lang w:val="en-US" w:eastAsia="zh-CN"/>
          <w14:textFill>
            <w14:solidFill>
              <w14:schemeClr w14:val="tx1"/>
            </w14:solidFill>
          </w14:textFill>
        </w:rPr>
        <w:t>-blade,</w:t>
      </w:r>
      <w:r>
        <w:rPr>
          <w:rFonts w:hint="default" w:ascii="Times New Roman" w:hAnsi="Times New Roman" w:eastAsia="Segoe UI Emoji" w:cs="Times New Roman"/>
          <w:i w:val="0"/>
          <w:iCs w:val="0"/>
          <w:caps w:val="0"/>
          <w:color w:val="000000" w:themeColor="text1"/>
          <w:spacing w:val="0"/>
          <w:sz w:val="24"/>
          <w:szCs w:val="24"/>
          <w14:textFill>
            <w14:solidFill>
              <w14:schemeClr w14:val="tx1"/>
            </w14:solidFill>
          </w14:textFill>
        </w:rPr>
        <w:t xml:space="preserve"> feeding mechanism, hydraulic system and electrical system.</w:t>
      </w:r>
      <w:r>
        <w:rPr>
          <w:rFonts w:hint="default" w:ascii="Times New Roman" w:hAnsi="Times New Roman" w:cs="Times New Roman"/>
          <w:i w:val="0"/>
          <w:iCs w:val="0"/>
          <w:caps w:val="0"/>
          <w:color w:val="000000" w:themeColor="text1"/>
          <w:spacing w:val="0"/>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pacing w:val="-1"/>
          <w:w w:val="99"/>
          <w:sz w:val="24"/>
          <w:szCs w:val="24"/>
          <w:lang w:val="en-US" w:eastAsia="zh-CN"/>
          <w14:textFill>
            <w14:solidFill>
              <w14:schemeClr w14:val="tx1"/>
            </w14:solidFill>
          </w14:textFill>
        </w:rPr>
        <w:t xml:space="preserve">The vehicle is fully enclosed and adopts </w:t>
      </w:r>
      <w:r>
        <w:rPr>
          <w:rFonts w:hint="default" w:ascii="Times New Roman" w:hAnsi="Times New Roman" w:eastAsia="Segoe UI Emoji" w:cs="Times New Roman"/>
          <w:i w:val="0"/>
          <w:iCs w:val="0"/>
          <w:caps w:val="0"/>
          <w:color w:val="000000" w:themeColor="text1"/>
          <w:spacing w:val="0"/>
          <w:sz w:val="24"/>
          <w:szCs w:val="24"/>
          <w14:textFill>
            <w14:solidFill>
              <w14:schemeClr w14:val="tx1"/>
            </w14:solidFill>
          </w14:textFill>
        </w:rPr>
        <w:t>mechanical</w:t>
      </w:r>
      <w:r>
        <w:rPr>
          <w:rFonts w:hint="default" w:ascii="Times New Roman" w:hAnsi="Times New Roman" w:eastAsia="Segoe UI Emoji" w:cs="Times New Roman"/>
          <w:i w:val="0"/>
          <w:iCs w:val="0"/>
          <w:caps w:val="0"/>
          <w:color w:val="000000" w:themeColor="text1"/>
          <w:spacing w:val="0"/>
          <w:sz w:val="24"/>
          <w:szCs w:val="24"/>
          <w14:textFill>
            <w14:solidFill>
              <w14:schemeClr w14:val="tx1"/>
            </w14:solidFill>
          </w14:textFill>
        </w:rPr>
        <w:noBreakHyphen/>
      </w:r>
      <w:r>
        <w:rPr>
          <w:rFonts w:hint="default" w:ascii="Times New Roman" w:hAnsi="Times New Roman" w:eastAsia="Segoe UI Emoji" w:cs="Times New Roman"/>
          <w:i w:val="0"/>
          <w:iCs w:val="0"/>
          <w:caps w:val="0"/>
          <w:color w:val="000000" w:themeColor="text1"/>
          <w:spacing w:val="0"/>
          <w:sz w:val="24"/>
          <w:szCs w:val="24"/>
          <w14:textFill>
            <w14:solidFill>
              <w14:schemeClr w14:val="tx1"/>
            </w14:solidFill>
          </w14:textFill>
        </w:rPr>
        <w:t>electrical</w:t>
      </w:r>
      <w:r>
        <w:rPr>
          <w:rFonts w:hint="default" w:ascii="Times New Roman" w:hAnsi="Times New Roman" w:eastAsia="Segoe UI Emoji" w:cs="Times New Roman"/>
          <w:i w:val="0"/>
          <w:iCs w:val="0"/>
          <w:caps w:val="0"/>
          <w:color w:val="000000" w:themeColor="text1"/>
          <w:spacing w:val="0"/>
          <w:sz w:val="24"/>
          <w:szCs w:val="24"/>
          <w14:textFill>
            <w14:solidFill>
              <w14:schemeClr w14:val="tx1"/>
            </w14:solidFill>
          </w14:textFill>
        </w:rPr>
        <w:noBreakHyphen/>
      </w:r>
      <w:r>
        <w:rPr>
          <w:rFonts w:hint="default" w:ascii="Times New Roman" w:hAnsi="Times New Roman" w:eastAsia="Segoe UI Emoji" w:cs="Times New Roman"/>
          <w:i w:val="0"/>
          <w:iCs w:val="0"/>
          <w:caps w:val="0"/>
          <w:color w:val="000000" w:themeColor="text1"/>
          <w:spacing w:val="0"/>
          <w:sz w:val="24"/>
          <w:szCs w:val="24"/>
          <w14:textFill>
            <w14:solidFill>
              <w14:schemeClr w14:val="tx1"/>
            </w14:solidFill>
          </w14:textFill>
        </w:rPr>
        <w:t xml:space="preserve">hydraulic </w:t>
      </w:r>
      <w:r>
        <w:rPr>
          <w:rFonts w:hint="default" w:ascii="Times New Roman" w:hAnsi="Times New Roman" w:cs="Times New Roman"/>
          <w:color w:val="000000" w:themeColor="text1"/>
          <w:spacing w:val="-1"/>
          <w:w w:val="99"/>
          <w:sz w:val="24"/>
          <w:szCs w:val="24"/>
          <w:lang w:val="en-US" w:eastAsia="zh-CN"/>
          <w14:textFill>
            <w14:solidFill>
              <w14:schemeClr w14:val="tx1"/>
            </w14:solidFill>
          </w14:textFill>
        </w:rPr>
        <w:t>integrated technology. With the help of a combined mechanical</w:t>
      </w:r>
      <w:r>
        <w:rPr>
          <w:rFonts w:hint="eastAsia" w:ascii="Times New Roman" w:hAnsi="Times New Roman" w:cs="Times New Roman"/>
          <w:color w:val="000000" w:themeColor="text1"/>
          <w:spacing w:val="-1"/>
          <w:w w:val="99"/>
          <w:sz w:val="24"/>
          <w:szCs w:val="24"/>
          <w:lang w:val="en-US" w:eastAsia="zh-CN"/>
          <w14:textFill>
            <w14:solidFill>
              <w14:schemeClr w14:val="tx1"/>
            </w14:solidFill>
          </w14:textFill>
        </w:rPr>
        <w:t>-</w:t>
      </w:r>
      <w:r>
        <w:rPr>
          <w:rFonts w:hint="default" w:ascii="Times New Roman" w:hAnsi="Times New Roman" w:cs="Times New Roman"/>
          <w:color w:val="000000" w:themeColor="text1"/>
          <w:spacing w:val="-1"/>
          <w:w w:val="99"/>
          <w:sz w:val="24"/>
          <w:szCs w:val="24"/>
          <w:lang w:val="en-US" w:eastAsia="zh-CN"/>
          <w14:textFill>
            <w14:solidFill>
              <w14:schemeClr w14:val="tx1"/>
            </w14:solidFill>
          </w14:textFill>
        </w:rPr>
        <w:t xml:space="preserve"> electrical</w:t>
      </w:r>
      <w:r>
        <w:rPr>
          <w:rFonts w:hint="eastAsia" w:ascii="Times New Roman" w:hAnsi="Times New Roman" w:cs="Times New Roman"/>
          <w:color w:val="000000" w:themeColor="text1"/>
          <w:spacing w:val="-1"/>
          <w:w w:val="99"/>
          <w:sz w:val="24"/>
          <w:szCs w:val="24"/>
          <w:lang w:val="en-US" w:eastAsia="zh-CN"/>
          <w14:textFill>
            <w14:solidFill>
              <w14:schemeClr w14:val="tx1"/>
            </w14:solidFill>
          </w14:textFill>
        </w:rPr>
        <w:t>-</w:t>
      </w:r>
      <w:r>
        <w:rPr>
          <w:rFonts w:hint="default" w:ascii="Times New Roman" w:hAnsi="Times New Roman" w:cs="Times New Roman"/>
          <w:color w:val="000000" w:themeColor="text1"/>
          <w:spacing w:val="-1"/>
          <w:w w:val="99"/>
          <w:sz w:val="24"/>
          <w:szCs w:val="24"/>
          <w:lang w:val="en-US" w:eastAsia="zh-CN"/>
          <w14:textFill>
            <w14:solidFill>
              <w14:schemeClr w14:val="tx1"/>
            </w14:solidFill>
          </w14:textFill>
        </w:rPr>
        <w:t xml:space="preserve">hydraulic automatic control system, </w:t>
      </w:r>
      <w:r>
        <w:rPr>
          <w:rFonts w:hint="eastAsia" w:ascii="Times New Roman" w:hAnsi="Times New Roman" w:cs="Times New Roman"/>
          <w:color w:val="000000" w:themeColor="text1"/>
          <w:spacing w:val="-1"/>
          <w:w w:val="99"/>
          <w:sz w:val="24"/>
          <w:szCs w:val="24"/>
          <w:lang w:val="en-US" w:eastAsia="zh-CN"/>
          <w14:textFill>
            <w14:solidFill>
              <w14:schemeClr w14:val="tx1"/>
            </w14:solidFill>
          </w14:textFill>
        </w:rPr>
        <w:t xml:space="preserve">it realizes waste collection and unloading via </w:t>
      </w:r>
      <w:r>
        <w:rPr>
          <w:rFonts w:hint="default" w:ascii="Times New Roman" w:hAnsi="Times New Roman" w:cs="Times New Roman"/>
          <w:color w:val="000000" w:themeColor="text1"/>
          <w:spacing w:val="-1"/>
          <w:w w:val="99"/>
          <w:sz w:val="24"/>
          <w:szCs w:val="24"/>
          <w:lang w:val="en-US" w:eastAsia="zh-CN"/>
          <w14:textFill>
            <w14:solidFill>
              <w14:schemeClr w14:val="tx1"/>
            </w14:solidFill>
          </w14:textFill>
        </w:rPr>
        <w:t>special devices such as garbage bins, feeding mechanisms and push</w:t>
      </w:r>
      <w:r>
        <w:rPr>
          <w:rFonts w:hint="eastAsia" w:ascii="Times New Roman" w:hAnsi="Times New Roman" w:cs="Times New Roman"/>
          <w:color w:val="000000" w:themeColor="text1"/>
          <w:spacing w:val="-1"/>
          <w:w w:val="99"/>
          <w:sz w:val="24"/>
          <w:szCs w:val="24"/>
          <w:lang w:val="en-US" w:eastAsia="zh-CN"/>
          <w14:textFill>
            <w14:solidFill>
              <w14:schemeClr w14:val="tx1"/>
            </w14:solidFill>
          </w14:textFill>
        </w:rPr>
        <w:t>-blade.</w:t>
      </w:r>
    </w:p>
    <w:p w14:paraId="4E94EF4C">
      <w:pPr>
        <w:pStyle w:val="5"/>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70" w:firstLineChars="200"/>
        <w:jc w:val="both"/>
        <w:textAlignment w:val="auto"/>
        <w:rPr>
          <w:rFonts w:hint="default" w:ascii="Times New Roman" w:hAnsi="Times New Roman" w:cs="Times New Roman"/>
          <w:spacing w:val="-1"/>
          <w:w w:val="99"/>
          <w:sz w:val="24"/>
          <w:szCs w:val="24"/>
          <w:lang w:val="en-US" w:eastAsia="zh-CN"/>
        </w:rPr>
      </w:pPr>
      <w:r>
        <w:rPr>
          <w:rFonts w:hint="default" w:ascii="Times New Roman" w:hAnsi="Times New Roman" w:cs="Times New Roman"/>
          <w:spacing w:val="-1"/>
          <w:w w:val="99"/>
          <w:sz w:val="24"/>
          <w:szCs w:val="24"/>
          <w:lang w:val="en-US" w:eastAsia="zh-CN"/>
        </w:rPr>
        <w:t xml:space="preserve">This product is a special vehicle for the collection and transportation of kitchen waste </w:t>
      </w:r>
      <w:r>
        <w:rPr>
          <w:rFonts w:hint="eastAsia" w:ascii="Times New Roman" w:hAnsi="Times New Roman" w:cs="Times New Roman"/>
          <w:spacing w:val="-1"/>
          <w:w w:val="99"/>
          <w:sz w:val="24"/>
          <w:szCs w:val="24"/>
          <w:lang w:val="en-US" w:eastAsia="zh-CN"/>
        </w:rPr>
        <w:t>from</w:t>
      </w:r>
      <w:r>
        <w:rPr>
          <w:rFonts w:hint="default" w:ascii="Times New Roman" w:hAnsi="Times New Roman" w:cs="Times New Roman"/>
          <w:spacing w:val="-1"/>
          <w:w w:val="99"/>
          <w:sz w:val="24"/>
          <w:szCs w:val="24"/>
          <w:lang w:val="en-US" w:eastAsia="zh-CN"/>
        </w:rPr>
        <w:t xml:space="preserve"> hotels, restaurants, enterprises and institutions.</w:t>
      </w:r>
    </w:p>
    <w:p w14:paraId="2F555BBC">
      <w:pPr>
        <w:pStyle w:val="5"/>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70" w:firstLineChars="200"/>
        <w:jc w:val="both"/>
        <w:textAlignment w:val="auto"/>
        <w:rPr>
          <w:rFonts w:hint="default" w:ascii="Times New Roman" w:hAnsi="Times New Roman" w:cs="Times New Roman"/>
          <w:color w:val="000000" w:themeColor="text1"/>
          <w:spacing w:val="-1"/>
          <w:w w:val="99"/>
          <w:sz w:val="24"/>
          <w:szCs w:val="24"/>
          <w:lang w:val="en-US" w:eastAsia="zh-CN"/>
          <w14:textFill>
            <w14:solidFill>
              <w14:schemeClr w14:val="tx1"/>
            </w14:solidFill>
          </w14:textFill>
        </w:rPr>
      </w:pPr>
      <w:r>
        <w:rPr>
          <w:rFonts w:hint="default" w:ascii="Times New Roman" w:hAnsi="Times New Roman" w:cs="Times New Roman"/>
          <w:color w:val="000000" w:themeColor="text1"/>
          <w:spacing w:val="-1"/>
          <w:w w:val="99"/>
          <w:sz w:val="24"/>
          <w:szCs w:val="24"/>
          <w:lang w:val="en-US" w:eastAsia="zh-CN"/>
          <w14:textFill>
            <w14:solidFill>
              <w14:schemeClr w14:val="tx1"/>
            </w14:solidFill>
          </w14:textFill>
        </w:rPr>
        <w:t>The waste bin enables preliminary solid</w:t>
      </w:r>
      <w:r>
        <w:rPr>
          <w:rFonts w:hint="default" w:ascii="Times New Roman" w:hAnsi="Times New Roman" w:cs="Times New Roman"/>
          <w:color w:val="000000" w:themeColor="text1"/>
          <w:spacing w:val="-1"/>
          <w:w w:val="99"/>
          <w:sz w:val="24"/>
          <w:szCs w:val="24"/>
          <w:lang w:val="en-US" w:eastAsia="zh-CN"/>
          <w14:textFill>
            <w14:solidFill>
              <w14:schemeClr w14:val="tx1"/>
            </w14:solidFill>
          </w14:textFill>
        </w:rPr>
        <w:noBreakHyphen/>
      </w:r>
      <w:r>
        <w:rPr>
          <w:rFonts w:hint="default" w:ascii="Times New Roman" w:hAnsi="Times New Roman" w:cs="Times New Roman"/>
          <w:color w:val="000000" w:themeColor="text1"/>
          <w:spacing w:val="-1"/>
          <w:w w:val="99"/>
          <w:sz w:val="24"/>
          <w:szCs w:val="24"/>
          <w:lang w:val="en-US" w:eastAsia="zh-CN"/>
          <w14:textFill>
            <w14:solidFill>
              <w14:schemeClr w14:val="tx1"/>
            </w14:solidFill>
          </w14:textFill>
        </w:rPr>
        <w:t>liquid separation of kitchen waste inside the tank. Equipped with a large</w:t>
      </w:r>
      <w:r>
        <w:rPr>
          <w:rFonts w:hint="default" w:ascii="Times New Roman" w:hAnsi="Times New Roman" w:cs="Times New Roman"/>
          <w:color w:val="000000" w:themeColor="text1"/>
          <w:spacing w:val="-1"/>
          <w:w w:val="99"/>
          <w:sz w:val="24"/>
          <w:szCs w:val="24"/>
          <w:lang w:val="en-US" w:eastAsia="zh-CN"/>
          <w14:textFill>
            <w14:solidFill>
              <w14:schemeClr w14:val="tx1"/>
            </w14:solidFill>
          </w14:textFill>
        </w:rPr>
        <w:noBreakHyphen/>
      </w:r>
      <w:r>
        <w:rPr>
          <w:rFonts w:hint="default" w:ascii="Times New Roman" w:hAnsi="Times New Roman" w:cs="Times New Roman"/>
          <w:color w:val="000000" w:themeColor="text1"/>
          <w:spacing w:val="-1"/>
          <w:w w:val="99"/>
          <w:sz w:val="24"/>
          <w:szCs w:val="24"/>
          <w:lang w:val="en-US" w:eastAsia="zh-CN"/>
          <w14:textFill>
            <w14:solidFill>
              <w14:schemeClr w14:val="tx1"/>
            </w14:solidFill>
          </w14:textFill>
        </w:rPr>
        <w:t>capacity sewage tank, it improves the product loading capacity.</w:t>
      </w:r>
    </w:p>
    <w:p w14:paraId="109C79E3">
      <w:pPr>
        <w:pStyle w:val="5"/>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70" w:firstLineChars="200"/>
        <w:jc w:val="both"/>
        <w:textAlignment w:val="auto"/>
        <w:rPr>
          <w:rFonts w:hint="default" w:ascii="Times New Roman" w:hAnsi="Times New Roman" w:cs="Times New Roman"/>
          <w:spacing w:val="-1"/>
          <w:w w:val="99"/>
          <w:sz w:val="24"/>
          <w:szCs w:val="24"/>
          <w:lang w:val="en-US" w:eastAsia="zh-CN"/>
        </w:rPr>
      </w:pPr>
      <w:r>
        <w:rPr>
          <w:rFonts w:hint="default" w:ascii="Times New Roman" w:hAnsi="Times New Roman" w:cs="Times New Roman"/>
          <w:spacing w:val="-1"/>
          <w:w w:val="99"/>
          <w:sz w:val="24"/>
          <w:szCs w:val="24"/>
          <w:lang w:val="en-US" w:eastAsia="zh-CN"/>
        </w:rPr>
        <w:t>The electronic control system adopts wireless remote control</w:t>
      </w:r>
      <w:r>
        <w:rPr>
          <w:rFonts w:hint="eastAsia" w:ascii="Times New Roman" w:hAnsi="Times New Roman" w:cs="Times New Roman"/>
          <w:spacing w:val="-1"/>
          <w:w w:val="99"/>
          <w:sz w:val="24"/>
          <w:szCs w:val="24"/>
          <w:lang w:val="en-US" w:eastAsia="zh-CN"/>
        </w:rPr>
        <w:t>.</w:t>
      </w:r>
      <w:r>
        <w:rPr>
          <w:rFonts w:hint="default" w:ascii="Times New Roman" w:hAnsi="Times New Roman" w:cs="Times New Roman"/>
          <w:spacing w:val="-1"/>
          <w:w w:val="99"/>
          <w:sz w:val="24"/>
          <w:szCs w:val="24"/>
          <w:lang w:val="en-US" w:eastAsia="zh-CN"/>
        </w:rPr>
        <w:t xml:space="preserve"> Logical interlock for working actions is implemented to guarantee accurate operation and eliminate misoperation.</w:t>
      </w:r>
    </w:p>
    <w:p w14:paraId="72AA0C2A">
      <w:pPr>
        <w:pStyle w:val="3"/>
        <w:tabs>
          <w:tab w:val="left" w:pos="4614"/>
        </w:tabs>
        <w:spacing w:before="80"/>
        <w:ind w:left="124"/>
        <w:jc w:val="center"/>
        <w:rPr>
          <w:rFonts w:hint="default" w:eastAsia="宋体"/>
          <w:lang w:val="en-US" w:eastAsia="zh-CN"/>
        </w:rPr>
      </w:pPr>
      <w:r>
        <w:drawing>
          <wp:inline distT="0" distB="0" distL="114300" distR="114300">
            <wp:extent cx="2526665" cy="2339975"/>
            <wp:effectExtent l="0" t="0" r="6985" b="317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9"/>
                    <a:stretch>
                      <a:fillRect/>
                    </a:stretch>
                  </pic:blipFill>
                  <pic:spPr>
                    <a:xfrm>
                      <a:off x="0" y="0"/>
                      <a:ext cx="2526665" cy="233997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434590" cy="2336800"/>
            <wp:effectExtent l="0" t="0" r="3810" b="635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0"/>
                    <a:stretch>
                      <a:fillRect/>
                    </a:stretch>
                  </pic:blipFill>
                  <pic:spPr>
                    <a:xfrm>
                      <a:off x="0" y="0"/>
                      <a:ext cx="2434590" cy="2336800"/>
                    </a:xfrm>
                    <a:prstGeom prst="rect">
                      <a:avLst/>
                    </a:prstGeom>
                    <a:noFill/>
                    <a:ln>
                      <a:noFill/>
                    </a:ln>
                  </pic:spPr>
                </pic:pic>
              </a:graphicData>
            </a:graphic>
          </wp:inline>
        </w:drawing>
      </w:r>
    </w:p>
    <w:p w14:paraId="3E1CB29C">
      <w:pPr>
        <w:pStyle w:val="3"/>
        <w:keepNext w:val="0"/>
        <w:keepLines w:val="0"/>
        <w:pageBreakBefore w:val="0"/>
        <w:widowControl w:val="0"/>
        <w:tabs>
          <w:tab w:val="left" w:pos="4614"/>
        </w:tabs>
        <w:kinsoku/>
        <w:wordWrap/>
        <w:overflowPunct/>
        <w:topLinePunct w:val="0"/>
        <w:autoSpaceDE w:val="0"/>
        <w:autoSpaceDN w:val="0"/>
        <w:bidi w:val="0"/>
        <w:adjustRightInd/>
        <w:snapToGrid/>
        <w:spacing w:before="80"/>
        <w:ind w:firstLine="2640" w:firstLineChars="1200"/>
        <w:jc w:val="both"/>
        <w:textAlignment w:val="auto"/>
        <w:rPr>
          <w:rFonts w:hint="default" w:eastAsia="宋体"/>
          <w:lang w:val="en-US" w:eastAsia="zh-CN"/>
        </w:rPr>
      </w:pPr>
      <w:r>
        <w:rPr>
          <w:rFonts w:hint="default" w:ascii="Times New Roman" w:hAnsi="Times New Roman" w:cs="Times New Roman"/>
          <w:spacing w:val="-10"/>
          <w:lang w:val="en-US" w:eastAsia="zh-CN"/>
        </w:rPr>
        <w:t>Front</w:t>
      </w: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 xml:space="preserve">           </w:t>
      </w:r>
      <w:r>
        <w:rPr>
          <w:rFonts w:hint="default" w:ascii="Times New Roman" w:hAnsi="Times New Roman" w:cs="Times New Roman"/>
          <w:spacing w:val="-10"/>
          <w:lang w:val="en-US" w:eastAsia="zh-CN"/>
        </w:rPr>
        <w:t>Rear</w:t>
      </w:r>
      <w:r>
        <w:rPr>
          <w:rFonts w:hint="eastAsia"/>
          <w:spacing w:val="-10"/>
          <w:lang w:val="en-US" w:eastAsia="zh-CN"/>
        </w:rPr>
        <w:t xml:space="preserve">    </w:t>
      </w:r>
    </w:p>
    <w:p w14:paraId="6E7A91FE">
      <w:pPr>
        <w:pStyle w:val="5"/>
        <w:spacing w:before="6"/>
        <w:jc w:val="center"/>
      </w:pPr>
      <w:r>
        <w:drawing>
          <wp:inline distT="0" distB="0" distL="114300" distR="114300">
            <wp:extent cx="2915285" cy="1815465"/>
            <wp:effectExtent l="0" t="0" r="18415" b="1333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1"/>
                    <a:stretch>
                      <a:fillRect/>
                    </a:stretch>
                  </pic:blipFill>
                  <pic:spPr>
                    <a:xfrm>
                      <a:off x="0" y="0"/>
                      <a:ext cx="2915285" cy="181546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992120" cy="1816100"/>
            <wp:effectExtent l="0" t="0" r="17780" b="1270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2"/>
                    <a:stretch>
                      <a:fillRect/>
                    </a:stretch>
                  </pic:blipFill>
                  <pic:spPr>
                    <a:xfrm>
                      <a:off x="0" y="0"/>
                      <a:ext cx="2992120" cy="1816100"/>
                    </a:xfrm>
                    <a:prstGeom prst="rect">
                      <a:avLst/>
                    </a:prstGeom>
                    <a:noFill/>
                    <a:ln>
                      <a:noFill/>
                    </a:ln>
                  </pic:spPr>
                </pic:pic>
              </a:graphicData>
            </a:graphic>
          </wp:inline>
        </w:drawing>
      </w:r>
    </w:p>
    <w:p w14:paraId="61D3A718">
      <w:pPr>
        <w:pStyle w:val="5"/>
        <w:keepNext w:val="0"/>
        <w:keepLines w:val="0"/>
        <w:pageBreakBefore w:val="0"/>
        <w:widowControl w:val="0"/>
        <w:kinsoku/>
        <w:wordWrap/>
        <w:overflowPunct/>
        <w:topLinePunct w:val="0"/>
        <w:autoSpaceDE w:val="0"/>
        <w:autoSpaceDN w:val="0"/>
        <w:bidi w:val="0"/>
        <w:adjustRightInd/>
        <w:snapToGrid/>
        <w:spacing w:before="6"/>
        <w:ind w:firstLine="2200" w:firstLineChars="1000"/>
        <w:jc w:val="both"/>
        <w:textAlignment w:val="auto"/>
        <w:rPr>
          <w:rFonts w:hint="default" w:eastAsia="宋体"/>
          <w:lang w:val="en-US" w:eastAsia="zh-CN"/>
        </w:rPr>
      </w:pPr>
      <w:r>
        <w:rPr>
          <w:rFonts w:hint="default" w:ascii="Times New Roman" w:hAnsi="Times New Roman" w:cs="Times New Roman"/>
          <w:spacing w:val="-10"/>
          <w:sz w:val="24"/>
          <w:szCs w:val="24"/>
          <w:lang w:val="en-US" w:eastAsia="zh-CN"/>
        </w:rPr>
        <w:t>Left</w:t>
      </w:r>
      <w:r>
        <w:rPr>
          <w:rFonts w:hint="eastAsia"/>
          <w:spacing w:val="-10"/>
          <w:lang w:val="en-US" w:eastAsia="zh-CN"/>
        </w:rPr>
        <w:t xml:space="preserve">                                              </w:t>
      </w:r>
      <w:r>
        <w:rPr>
          <w:rFonts w:hint="default" w:ascii="Times New Roman" w:hAnsi="Times New Roman" w:cs="Times New Roman"/>
          <w:spacing w:val="-10"/>
          <w:sz w:val="24"/>
          <w:szCs w:val="24"/>
          <w:lang w:val="en-US" w:eastAsia="zh-CN"/>
        </w:rPr>
        <w:t>Right</w:t>
      </w:r>
    </w:p>
    <w:p w14:paraId="1560E835">
      <w:pPr>
        <w:pStyle w:val="3"/>
        <w:keepNext w:val="0"/>
        <w:keepLines w:val="0"/>
        <w:pageBreakBefore w:val="0"/>
        <w:widowControl w:val="0"/>
        <w:numPr>
          <w:ilvl w:val="0"/>
          <w:numId w:val="0"/>
        </w:numPr>
        <w:tabs>
          <w:tab w:val="left" w:pos="622"/>
        </w:tabs>
        <w:kinsoku/>
        <w:wordWrap/>
        <w:overflowPunct/>
        <w:topLinePunct w:val="0"/>
        <w:autoSpaceDE w:val="0"/>
        <w:autoSpaceDN w:val="0"/>
        <w:bidi w:val="0"/>
        <w:adjustRightInd/>
        <w:snapToGrid/>
        <w:spacing w:before="0" w:beforeLines="50" w:after="0" w:afterLines="50"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spacing w:val="0"/>
          <w:w w:val="100"/>
          <w:sz w:val="28"/>
          <w:szCs w:val="28"/>
          <w:lang w:val="en-US" w:eastAsia="zh-CN" w:bidi="ar-SA"/>
        </w:rPr>
      </w:pPr>
      <w:bookmarkStart w:id="1" w:name="二、功能概况"/>
      <w:bookmarkEnd w:id="1"/>
      <w:r>
        <w:rPr>
          <w:rFonts w:hint="default" w:ascii="宋体" w:hAnsi="宋体" w:eastAsia="宋体" w:cs="宋体"/>
          <w:b/>
          <w:bCs/>
          <w:i w:val="0"/>
          <w:iCs w:val="0"/>
          <w:spacing w:val="0"/>
          <w:w w:val="100"/>
          <w:sz w:val="28"/>
          <w:szCs w:val="28"/>
          <w:lang w:val="en-US" w:eastAsia="zh-CN" w:bidi="ar-SA"/>
        </w:rPr>
        <w:t>二、</w:t>
      </w:r>
      <w:r>
        <w:rPr>
          <w:rFonts w:hint="default" w:ascii="Times New Roman" w:hAnsi="Times New Roman" w:eastAsia="宋体" w:cs="Times New Roman"/>
          <w:b/>
          <w:bCs/>
          <w:i w:val="0"/>
          <w:iCs w:val="0"/>
          <w:spacing w:val="0"/>
          <w:w w:val="100"/>
          <w:sz w:val="28"/>
          <w:szCs w:val="28"/>
          <w:lang w:val="en-US" w:eastAsia="zh-CN" w:bidi="ar-SA"/>
        </w:rPr>
        <w:t>Function Overview</w:t>
      </w:r>
    </w:p>
    <w:p w14:paraId="63863E58">
      <w:pPr>
        <w:pStyle w:val="5"/>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70" w:firstLineChars="200"/>
        <w:jc w:val="both"/>
        <w:textAlignment w:val="auto"/>
        <w:rPr>
          <w:rFonts w:hint="default" w:ascii="Times New Roman" w:hAnsi="Times New Roman" w:cs="Times New Roman"/>
          <w:spacing w:val="-1"/>
          <w:w w:val="99"/>
          <w:sz w:val="24"/>
          <w:szCs w:val="24"/>
          <w:lang w:val="en-US" w:eastAsia="zh-CN"/>
        </w:rPr>
      </w:pPr>
      <w:bookmarkStart w:id="2" w:name="餐厨垃圾车是在二类底盘的基础上改装而成，主要上装核心部件有：存放餐厨垃圾的罐体、"/>
      <w:bookmarkEnd w:id="2"/>
      <w:r>
        <w:rPr>
          <w:rFonts w:hint="default" w:ascii="Times New Roman" w:hAnsi="Times New Roman" w:cs="Times New Roman"/>
          <w:spacing w:val="-1"/>
          <w:w w:val="99"/>
          <w:sz w:val="24"/>
          <w:szCs w:val="24"/>
          <w:lang w:val="en-US" w:eastAsia="zh-CN"/>
        </w:rPr>
        <w:t xml:space="preserve">The kitchen waste truck is modified based on a Class II chassis. The main core </w:t>
      </w:r>
      <w:r>
        <w:rPr>
          <w:rFonts w:hint="eastAsia" w:ascii="Times New Roman" w:hAnsi="Times New Roman" w:cs="Times New Roman"/>
          <w:spacing w:val="-1"/>
          <w:w w:val="99"/>
          <w:sz w:val="24"/>
          <w:szCs w:val="24"/>
          <w:lang w:val="en-US" w:eastAsia="zh-CN"/>
        </w:rPr>
        <w:t>superstructure</w:t>
      </w:r>
      <w:r>
        <w:rPr>
          <w:rFonts w:hint="default" w:ascii="Times New Roman" w:hAnsi="Times New Roman" w:cs="Times New Roman"/>
          <w:spacing w:val="-1"/>
          <w:w w:val="99"/>
          <w:sz w:val="24"/>
          <w:szCs w:val="24"/>
          <w:lang w:val="en-US" w:eastAsia="zh-CN"/>
        </w:rPr>
        <w:t xml:space="preserve"> components include: a tank for storing kitchen waste, multi-way valve, hydraulic cylinder, high-pressure oil </w:t>
      </w:r>
      <w:r>
        <w:rPr>
          <w:rFonts w:hint="eastAsia" w:ascii="Times New Roman" w:hAnsi="Times New Roman" w:cs="Times New Roman"/>
          <w:spacing w:val="-1"/>
          <w:w w:val="99"/>
          <w:sz w:val="24"/>
          <w:szCs w:val="24"/>
          <w:lang w:val="en-US" w:eastAsia="zh-CN"/>
        </w:rPr>
        <w:t>hose</w:t>
      </w:r>
      <w:r>
        <w:rPr>
          <w:rFonts w:hint="default" w:ascii="Times New Roman" w:hAnsi="Times New Roman" w:cs="Times New Roman"/>
          <w:spacing w:val="-1"/>
          <w:w w:val="99"/>
          <w:sz w:val="24"/>
          <w:szCs w:val="24"/>
          <w:lang w:val="en-US" w:eastAsia="zh-CN"/>
        </w:rPr>
        <w:t>, garbage bin</w:t>
      </w:r>
      <w:r>
        <w:rPr>
          <w:rFonts w:hint="eastAsia" w:ascii="Times New Roman" w:hAnsi="Times New Roman" w:cs="Times New Roman"/>
          <w:spacing w:val="-1"/>
          <w:w w:val="99"/>
          <w:sz w:val="24"/>
          <w:szCs w:val="24"/>
          <w:lang w:val="en-US" w:eastAsia="zh-CN"/>
        </w:rPr>
        <w:t>-</w:t>
      </w:r>
      <w:r>
        <w:rPr>
          <w:rFonts w:hint="default" w:ascii="Times New Roman" w:hAnsi="Times New Roman" w:cs="Times New Roman"/>
          <w:spacing w:val="-1"/>
          <w:w w:val="99"/>
          <w:sz w:val="24"/>
          <w:szCs w:val="24"/>
          <w:lang w:val="en-US" w:eastAsia="zh-CN"/>
        </w:rPr>
        <w:t>lifting mechanism, hydraulic push plate inside the tank, filter plate, locking hook, ball valve, clean water tank, hydraulic motor, high-pressure pump, heating device, weighing device, monitoring system and so on.</w:t>
      </w:r>
    </w:p>
    <w:p w14:paraId="217FF3CA">
      <w:pPr>
        <w:pStyle w:val="5"/>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70" w:firstLineChars="200"/>
        <w:jc w:val="both"/>
        <w:textAlignment w:val="auto"/>
        <w:rPr>
          <w:rFonts w:hint="default" w:ascii="Times New Roman" w:hAnsi="Times New Roman" w:cs="Times New Roman"/>
          <w:spacing w:val="-1"/>
          <w:w w:val="99"/>
          <w:sz w:val="24"/>
          <w:szCs w:val="24"/>
          <w:lang w:val="en-US" w:eastAsia="zh-CN"/>
        </w:rPr>
      </w:pPr>
      <w:r>
        <w:rPr>
          <w:rFonts w:hint="default" w:ascii="Times New Roman" w:hAnsi="Times New Roman" w:cs="Times New Roman"/>
          <w:spacing w:val="-1"/>
          <w:w w:val="99"/>
          <w:sz w:val="24"/>
          <w:szCs w:val="24"/>
          <w:lang w:val="en-US" w:eastAsia="zh-CN"/>
        </w:rPr>
        <w:t>It refers to special vehicles used for the collection and transportation of domestic waste and food waste(swill).</w:t>
      </w:r>
    </w:p>
    <w:p w14:paraId="2B2B272B">
      <w:pPr>
        <w:pStyle w:val="3"/>
        <w:keepNext w:val="0"/>
        <w:keepLines w:val="0"/>
        <w:pageBreakBefore w:val="0"/>
        <w:widowControl w:val="0"/>
        <w:numPr>
          <w:ilvl w:val="0"/>
          <w:numId w:val="0"/>
        </w:numPr>
        <w:tabs>
          <w:tab w:val="left" w:pos="622"/>
        </w:tabs>
        <w:kinsoku/>
        <w:wordWrap/>
        <w:overflowPunct/>
        <w:topLinePunct w:val="0"/>
        <w:autoSpaceDE w:val="0"/>
        <w:autoSpaceDN w:val="0"/>
        <w:bidi w:val="0"/>
        <w:adjustRightInd/>
        <w:snapToGrid/>
        <w:spacing w:before="0" w:beforeLines="50" w:after="0" w:afterLines="50" w:line="240" w:lineRule="auto"/>
        <w:ind w:left="0" w:leftChars="0" w:right="0" w:rightChars="0" w:firstLine="0" w:firstLineChars="0"/>
        <w:jc w:val="both"/>
        <w:textAlignment w:val="auto"/>
        <w:rPr>
          <w:rFonts w:hint="default" w:ascii="宋体" w:hAnsi="宋体" w:eastAsia="宋体" w:cs="宋体"/>
          <w:b w:val="0"/>
          <w:bCs w:val="0"/>
          <w:i w:val="0"/>
          <w:iCs w:val="0"/>
          <w:spacing w:val="0"/>
          <w:w w:val="100"/>
          <w:sz w:val="28"/>
          <w:szCs w:val="28"/>
          <w:lang w:val="en-US" w:eastAsia="zh-CN" w:bidi="ar-SA"/>
        </w:rPr>
      </w:pPr>
      <w:bookmarkStart w:id="3" w:name="三、适用范围"/>
      <w:bookmarkEnd w:id="3"/>
      <w:r>
        <w:rPr>
          <w:rFonts w:hint="default" w:ascii="宋体" w:hAnsi="宋体" w:eastAsia="宋体" w:cs="宋体"/>
          <w:b/>
          <w:bCs/>
          <w:i w:val="0"/>
          <w:iCs w:val="0"/>
          <w:spacing w:val="0"/>
          <w:w w:val="100"/>
          <w:sz w:val="28"/>
          <w:szCs w:val="28"/>
          <w:lang w:val="en-US" w:eastAsia="zh-CN" w:bidi="ar-SA"/>
        </w:rPr>
        <w:t>三、</w:t>
      </w:r>
      <w:r>
        <w:rPr>
          <w:rFonts w:hint="default" w:ascii="Times New Roman" w:hAnsi="Times New Roman" w:eastAsia="宋体" w:cs="Times New Roman"/>
          <w:b/>
          <w:bCs/>
          <w:i w:val="0"/>
          <w:iCs w:val="0"/>
          <w:spacing w:val="0"/>
          <w:w w:val="100"/>
          <w:sz w:val="28"/>
          <w:szCs w:val="28"/>
          <w:lang w:val="en-US" w:eastAsia="zh-CN" w:bidi="ar-SA"/>
        </w:rPr>
        <w:t>Scope of Application</w:t>
      </w:r>
    </w:p>
    <w:p w14:paraId="048C8680">
      <w:pPr>
        <w:pStyle w:val="5"/>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70" w:firstLineChars="200"/>
        <w:jc w:val="both"/>
        <w:textAlignment w:val="auto"/>
        <w:rPr>
          <w:rFonts w:ascii="Segoe UI Emoji" w:hAnsi="Segoe UI Emoji" w:eastAsia="Segoe UI Emoji" w:cs="Segoe UI Emoji"/>
          <w:i w:val="0"/>
          <w:iCs w:val="0"/>
          <w:caps w:val="0"/>
          <w:spacing w:val="0"/>
          <w:sz w:val="19"/>
          <w:szCs w:val="19"/>
        </w:rPr>
      </w:pPr>
      <w:bookmarkStart w:id="4" w:name="用于商业餐饮企业、酒店、学校、医院等地方,收集厨房废弃物、剩余食物和其他相关垃圾"/>
      <w:bookmarkEnd w:id="4"/>
      <w:r>
        <w:rPr>
          <w:rFonts w:hint="default" w:ascii="Times New Roman" w:hAnsi="Times New Roman" w:cs="Times New Roman"/>
          <w:spacing w:val="-1"/>
          <w:w w:val="99"/>
          <w:sz w:val="24"/>
          <w:szCs w:val="24"/>
          <w:lang w:val="en-US" w:eastAsia="zh-CN"/>
        </w:rPr>
        <w:t xml:space="preserve">It is </w:t>
      </w:r>
      <w:r>
        <w:rPr>
          <w:rFonts w:hint="eastAsia" w:ascii="Times New Roman" w:hAnsi="Times New Roman" w:cs="Times New Roman"/>
          <w:spacing w:val="-1"/>
          <w:w w:val="99"/>
          <w:sz w:val="24"/>
          <w:szCs w:val="24"/>
          <w:lang w:val="en-US" w:eastAsia="zh-CN"/>
        </w:rPr>
        <w:t>applicable</w:t>
      </w:r>
      <w:r>
        <w:rPr>
          <w:rFonts w:hint="default" w:ascii="Times New Roman" w:hAnsi="Times New Roman" w:cs="Times New Roman"/>
          <w:spacing w:val="-1"/>
          <w:w w:val="99"/>
          <w:sz w:val="24"/>
          <w:szCs w:val="24"/>
          <w:lang w:val="en-US" w:eastAsia="zh-CN"/>
        </w:rPr>
        <w:t xml:space="preserve"> </w:t>
      </w:r>
      <w:r>
        <w:rPr>
          <w:rFonts w:hint="eastAsia" w:ascii="Times New Roman" w:hAnsi="Times New Roman" w:cs="Times New Roman"/>
          <w:spacing w:val="-1"/>
          <w:w w:val="99"/>
          <w:sz w:val="24"/>
          <w:szCs w:val="24"/>
          <w:lang w:val="en-US" w:eastAsia="zh-CN"/>
        </w:rPr>
        <w:t>for</w:t>
      </w:r>
      <w:r>
        <w:rPr>
          <w:rFonts w:hint="default" w:ascii="Times New Roman" w:hAnsi="Times New Roman" w:cs="Times New Roman"/>
          <w:spacing w:val="-1"/>
          <w:w w:val="99"/>
          <w:sz w:val="24"/>
          <w:szCs w:val="24"/>
          <w:lang w:val="en-US" w:eastAsia="zh-CN"/>
        </w:rPr>
        <w:t xml:space="preserve"> commercial catering enterprises, hotels, schools, hospitals and other places to collect kitchen waste, leftover food and other relevant garbage.</w:t>
      </w:r>
      <w:bookmarkStart w:id="5" w:name="五、主要结构及性能特点"/>
      <w:bookmarkEnd w:id="5"/>
      <w:bookmarkStart w:id="6" w:name="四、产品主要技术参数"/>
      <w:bookmarkEnd w:id="6"/>
    </w:p>
    <w:p w14:paraId="456BB10B">
      <w:pPr>
        <w:pStyle w:val="3"/>
        <w:keepNext w:val="0"/>
        <w:keepLines w:val="0"/>
        <w:pageBreakBefore w:val="0"/>
        <w:widowControl w:val="0"/>
        <w:numPr>
          <w:ilvl w:val="0"/>
          <w:numId w:val="0"/>
        </w:numPr>
        <w:tabs>
          <w:tab w:val="left" w:pos="622"/>
        </w:tabs>
        <w:kinsoku/>
        <w:wordWrap/>
        <w:overflowPunct/>
        <w:topLinePunct w:val="0"/>
        <w:autoSpaceDE w:val="0"/>
        <w:autoSpaceDN w:val="0"/>
        <w:bidi w:val="0"/>
        <w:adjustRightInd/>
        <w:snapToGrid/>
        <w:spacing w:before="0" w:beforeLines="50" w:after="0" w:afterLines="50" w:line="240" w:lineRule="auto"/>
        <w:ind w:left="0" w:leftChars="0" w:right="0" w:rightChars="0" w:firstLine="0" w:firstLineChars="0"/>
        <w:jc w:val="both"/>
        <w:textAlignment w:val="auto"/>
        <w:rPr>
          <w:rFonts w:hint="default" w:ascii="宋体" w:hAnsi="宋体" w:eastAsia="宋体" w:cs="宋体"/>
          <w:b w:val="0"/>
          <w:bCs w:val="0"/>
          <w:i w:val="0"/>
          <w:iCs w:val="0"/>
          <w:spacing w:val="0"/>
          <w:w w:val="100"/>
          <w:sz w:val="28"/>
          <w:szCs w:val="28"/>
          <w:lang w:val="en-US" w:eastAsia="zh-CN" w:bidi="ar-SA"/>
        </w:rPr>
      </w:pPr>
      <w:r>
        <w:rPr>
          <w:rFonts w:hint="eastAsia" w:ascii="宋体" w:hAnsi="宋体" w:eastAsia="宋体" w:cs="宋体"/>
          <w:b/>
          <w:bCs/>
          <w:i w:val="0"/>
          <w:iCs w:val="0"/>
          <w:spacing w:val="0"/>
          <w:w w:val="100"/>
          <w:sz w:val="28"/>
          <w:szCs w:val="28"/>
          <w:lang w:val="en-US" w:eastAsia="zh-CN" w:bidi="ar-SA"/>
        </w:rPr>
        <w:t>四、</w:t>
      </w:r>
      <w:r>
        <w:rPr>
          <w:rFonts w:hint="default" w:ascii="Times New Roman" w:hAnsi="Times New Roman" w:eastAsia="宋体" w:cs="Times New Roman"/>
          <w:b/>
          <w:bCs/>
          <w:i w:val="0"/>
          <w:iCs w:val="0"/>
          <w:spacing w:val="0"/>
          <w:w w:val="100"/>
          <w:sz w:val="28"/>
          <w:szCs w:val="28"/>
          <w:lang w:val="en-US" w:eastAsia="zh-CN" w:bidi="ar-SA"/>
        </w:rPr>
        <w:t>Main Technical Parameters of the Product</w:t>
      </w:r>
    </w:p>
    <w:tbl>
      <w:tblPr>
        <w:tblStyle w:val="8"/>
        <w:tblW w:w="0" w:type="auto"/>
        <w:tblInd w:w="1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05"/>
        <w:gridCol w:w="3381"/>
        <w:gridCol w:w="4131"/>
      </w:tblGrid>
      <w:tr w14:paraId="1943A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2" w:hRule="atLeast"/>
        </w:trPr>
        <w:tc>
          <w:tcPr>
            <w:tcW w:w="4886" w:type="dxa"/>
            <w:gridSpan w:val="2"/>
            <w:shd w:val="clear" w:color="auto" w:fill="A6A6A6"/>
          </w:tcPr>
          <w:p w14:paraId="2F984A8D">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pacing w:val="-6"/>
                <w:sz w:val="24"/>
                <w:szCs w:val="24"/>
                <w:lang w:val="en-US" w:eastAsia="zh-CN"/>
              </w:rPr>
              <w:t>Item</w:t>
            </w:r>
          </w:p>
        </w:tc>
        <w:tc>
          <w:tcPr>
            <w:tcW w:w="4131" w:type="dxa"/>
            <w:shd w:val="clear" w:color="auto" w:fill="A6A6A6"/>
          </w:tcPr>
          <w:p w14:paraId="5D848E40">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pacing w:val="-6"/>
                <w:sz w:val="24"/>
                <w:szCs w:val="24"/>
                <w:lang w:val="en-US" w:eastAsia="zh-CN"/>
              </w:rPr>
              <w:t>Parameter</w:t>
            </w:r>
          </w:p>
        </w:tc>
      </w:tr>
      <w:tr w14:paraId="711E5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505" w:type="dxa"/>
            <w:vMerge w:val="restart"/>
            <w:vAlign w:val="center"/>
          </w:tcPr>
          <w:p w14:paraId="57E4D016">
            <w:pPr>
              <w:keepNext w:val="0"/>
              <w:keepLines w:val="0"/>
              <w:pageBreakBefore w:val="0"/>
              <w:widowControl/>
              <w:suppressLineNumbers w:val="0"/>
              <w:kinsoku/>
              <w:wordWrap/>
              <w:overflowPunct/>
              <w:topLinePunct w:val="0"/>
              <w:autoSpaceDE w:val="0"/>
              <w:autoSpaceDN w:val="0"/>
              <w:bidi w:val="0"/>
              <w:adjustRightInd/>
              <w:snapToGrid/>
              <w:spacing w:before="0"/>
              <w:ind w:left="0" w:leftChars="0" w:right="0" w:rightChars="0"/>
              <w:jc w:val="center"/>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A</w:t>
            </w:r>
            <w:r>
              <w:rPr>
                <w:rFonts w:hint="default" w:ascii="Times New Roman" w:hAnsi="Times New Roman" w:eastAsia="宋体" w:cs="Times New Roman"/>
                <w:b w:val="0"/>
                <w:bCs w:val="0"/>
                <w:sz w:val="24"/>
                <w:szCs w:val="24"/>
              </w:rPr>
              <w:t xml:space="preserve">nnouncement </w:t>
            </w:r>
            <w:r>
              <w:rPr>
                <w:rFonts w:hint="default" w:ascii="Times New Roman" w:hAnsi="Times New Roman" w:cs="Times New Roman"/>
                <w:b w:val="0"/>
                <w:bCs w:val="0"/>
                <w:sz w:val="24"/>
                <w:szCs w:val="24"/>
                <w:lang w:val="en-US" w:eastAsia="zh-CN"/>
              </w:rPr>
              <w:t>N</w:t>
            </w:r>
            <w:r>
              <w:rPr>
                <w:rFonts w:hint="default" w:ascii="Times New Roman" w:hAnsi="Times New Roman" w:eastAsia="宋体" w:cs="Times New Roman"/>
                <w:b w:val="0"/>
                <w:bCs w:val="0"/>
                <w:sz w:val="24"/>
                <w:szCs w:val="24"/>
              </w:rPr>
              <w:t>umber by MIIT</w:t>
            </w:r>
          </w:p>
        </w:tc>
        <w:tc>
          <w:tcPr>
            <w:tcW w:w="3381" w:type="dxa"/>
            <w:vAlign w:val="center"/>
          </w:tcPr>
          <w:p w14:paraId="0E18030C">
            <w:pPr>
              <w:keepNext w:val="0"/>
              <w:keepLines w:val="0"/>
              <w:pageBreakBefore w:val="0"/>
              <w:widowControl/>
              <w:suppressLineNumbers w:val="0"/>
              <w:kinsoku/>
              <w:wordWrap/>
              <w:overflowPunct/>
              <w:topLinePunct w:val="0"/>
              <w:autoSpaceDE w:val="0"/>
              <w:autoSpaceDN w:val="0"/>
              <w:bidi w:val="0"/>
              <w:adjustRightInd/>
              <w:snapToGrid/>
              <w:spacing w:before="0"/>
              <w:ind w:left="0" w:leftChars="0" w:right="0" w:rightChars="0"/>
              <w:jc w:val="center"/>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Wanli’s Vehicle A</w:t>
            </w:r>
            <w:r>
              <w:rPr>
                <w:rFonts w:hint="default" w:ascii="Times New Roman" w:hAnsi="Times New Roman" w:eastAsia="宋体" w:cs="Times New Roman"/>
                <w:b w:val="0"/>
                <w:bCs w:val="0"/>
                <w:sz w:val="24"/>
                <w:szCs w:val="24"/>
              </w:rPr>
              <w:t xml:space="preserve">nnouncement </w:t>
            </w:r>
            <w:r>
              <w:rPr>
                <w:rFonts w:hint="default" w:ascii="Times New Roman" w:hAnsi="Times New Roman" w:cs="Times New Roman"/>
                <w:b w:val="0"/>
                <w:bCs w:val="0"/>
                <w:sz w:val="24"/>
                <w:szCs w:val="24"/>
                <w:lang w:val="en-US" w:eastAsia="zh-CN"/>
              </w:rPr>
              <w:t>N</w:t>
            </w:r>
            <w:r>
              <w:rPr>
                <w:rFonts w:hint="default" w:ascii="Times New Roman" w:hAnsi="Times New Roman" w:eastAsia="宋体" w:cs="Times New Roman"/>
                <w:b w:val="0"/>
                <w:bCs w:val="0"/>
                <w:sz w:val="24"/>
                <w:szCs w:val="24"/>
              </w:rPr>
              <w:t>umber by MIIT</w:t>
            </w:r>
          </w:p>
        </w:tc>
        <w:tc>
          <w:tcPr>
            <w:tcW w:w="4131" w:type="dxa"/>
          </w:tcPr>
          <w:p w14:paraId="5708EAA7">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pacing w:val="-2"/>
                <w:sz w:val="24"/>
                <w:szCs w:val="24"/>
              </w:rPr>
              <w:t>HWL5090TCAFTBEV</w:t>
            </w:r>
          </w:p>
        </w:tc>
      </w:tr>
      <w:tr w14:paraId="5CBF7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505" w:type="dxa"/>
            <w:vMerge w:val="continue"/>
            <w:tcBorders>
              <w:top w:val="nil"/>
            </w:tcBorders>
            <w:vAlign w:val="center"/>
          </w:tcPr>
          <w:p w14:paraId="51D0E4AC">
            <w:pPr>
              <w:keepNext w:val="0"/>
              <w:keepLines w:val="0"/>
              <w:pageBreakBefore w:val="0"/>
              <w:kinsoku/>
              <w:wordWrap/>
              <w:overflowPunct/>
              <w:topLinePunct w:val="0"/>
              <w:autoSpaceDE w:val="0"/>
              <w:autoSpaceDN w:val="0"/>
              <w:bidi w:val="0"/>
              <w:adjustRightInd/>
              <w:snapToGrid/>
              <w:spacing w:before="0"/>
              <w:ind w:left="0" w:leftChars="0" w:right="0" w:rightChars="0"/>
              <w:jc w:val="center"/>
              <w:textAlignment w:val="auto"/>
              <w:rPr>
                <w:rFonts w:hint="default" w:ascii="Times New Roman" w:hAnsi="Times New Roman" w:cs="Times New Roman"/>
                <w:b w:val="0"/>
                <w:bCs w:val="0"/>
                <w:sz w:val="24"/>
                <w:szCs w:val="24"/>
              </w:rPr>
            </w:pPr>
          </w:p>
        </w:tc>
        <w:tc>
          <w:tcPr>
            <w:tcW w:w="3381" w:type="dxa"/>
            <w:vAlign w:val="center"/>
          </w:tcPr>
          <w:p w14:paraId="05C11D58">
            <w:pPr>
              <w:keepNext w:val="0"/>
              <w:keepLines w:val="0"/>
              <w:pageBreakBefore w:val="0"/>
              <w:widowControl/>
              <w:suppressLineNumbers w:val="0"/>
              <w:kinsoku/>
              <w:wordWrap/>
              <w:overflowPunct/>
              <w:topLinePunct w:val="0"/>
              <w:autoSpaceDE w:val="0"/>
              <w:autoSpaceDN w:val="0"/>
              <w:bidi w:val="0"/>
              <w:adjustRightInd/>
              <w:snapToGrid/>
              <w:spacing w:before="0"/>
              <w:ind w:left="0" w:leftChars="0" w:right="0" w:rightChars="0"/>
              <w:jc w:val="center"/>
              <w:textAlignment w:val="auto"/>
              <w:rPr>
                <w:rFonts w:hint="default" w:ascii="Times New Roman" w:hAnsi="Times New Roman" w:cs="Times New Roman"/>
                <w:b w:val="0"/>
                <w:bCs w:val="0"/>
                <w:sz w:val="24"/>
                <w:szCs w:val="24"/>
              </w:rPr>
            </w:pPr>
            <w:r>
              <w:rPr>
                <w:rFonts w:hint="default" w:ascii="Times New Roman" w:hAnsi="Times New Roman" w:eastAsia="宋体" w:cs="Times New Roman"/>
                <w:b w:val="0"/>
                <w:bCs w:val="0"/>
                <w:sz w:val="24"/>
                <w:szCs w:val="24"/>
              </w:rPr>
              <w:t xml:space="preserve">Chassis </w:t>
            </w:r>
            <w:r>
              <w:rPr>
                <w:rFonts w:hint="default" w:ascii="Times New Roman" w:hAnsi="Times New Roman" w:cs="Times New Roman"/>
                <w:b w:val="0"/>
                <w:bCs w:val="0"/>
                <w:sz w:val="24"/>
                <w:szCs w:val="24"/>
                <w:lang w:val="en-US" w:eastAsia="zh-CN"/>
              </w:rPr>
              <w:t>A</w:t>
            </w:r>
            <w:r>
              <w:rPr>
                <w:rFonts w:hint="default" w:ascii="Times New Roman" w:hAnsi="Times New Roman" w:eastAsia="宋体" w:cs="Times New Roman"/>
                <w:b w:val="0"/>
                <w:bCs w:val="0"/>
                <w:sz w:val="24"/>
                <w:szCs w:val="24"/>
              </w:rPr>
              <w:t xml:space="preserve">nnouncement </w:t>
            </w:r>
            <w:r>
              <w:rPr>
                <w:rFonts w:hint="default" w:ascii="Times New Roman" w:hAnsi="Times New Roman" w:cs="Times New Roman"/>
                <w:b w:val="0"/>
                <w:bCs w:val="0"/>
                <w:sz w:val="24"/>
                <w:szCs w:val="24"/>
                <w:lang w:val="en-US" w:eastAsia="zh-CN"/>
              </w:rPr>
              <w:t>N</w:t>
            </w:r>
            <w:r>
              <w:rPr>
                <w:rFonts w:hint="default" w:ascii="Times New Roman" w:hAnsi="Times New Roman" w:eastAsia="宋体" w:cs="Times New Roman"/>
                <w:b w:val="0"/>
                <w:bCs w:val="0"/>
                <w:sz w:val="24"/>
                <w:szCs w:val="24"/>
              </w:rPr>
              <w:t>umber by MIIT</w:t>
            </w:r>
          </w:p>
        </w:tc>
        <w:tc>
          <w:tcPr>
            <w:tcW w:w="4131" w:type="dxa"/>
          </w:tcPr>
          <w:p w14:paraId="6CBE0933">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pacing w:val="-2"/>
                <w:sz w:val="24"/>
                <w:szCs w:val="24"/>
              </w:rPr>
              <w:t>BJ1098EVJA3</w:t>
            </w:r>
          </w:p>
        </w:tc>
      </w:tr>
      <w:tr w14:paraId="2CCF3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505" w:type="dxa"/>
            <w:vMerge w:val="restart"/>
          </w:tcPr>
          <w:p w14:paraId="1CEF6315">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p>
          <w:p w14:paraId="4AD43BB6">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eastAsia="宋体" w:cs="Times New Roman"/>
                <w:b w:val="0"/>
                <w:bCs w:val="0"/>
                <w:sz w:val="24"/>
                <w:szCs w:val="24"/>
              </w:rPr>
              <w:t>Mass Parameters</w:t>
            </w:r>
          </w:p>
        </w:tc>
        <w:tc>
          <w:tcPr>
            <w:tcW w:w="3381" w:type="dxa"/>
          </w:tcPr>
          <w:p w14:paraId="2E8E0857">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eastAsia="宋体" w:cs="Times New Roman"/>
                <w:b w:val="0"/>
                <w:bCs w:val="0"/>
                <w:sz w:val="24"/>
                <w:szCs w:val="24"/>
              </w:rPr>
              <w:t>Maximum Gross Vehicle Mass</w:t>
            </w:r>
            <w:r>
              <w:rPr>
                <w:rFonts w:hint="default" w:ascii="Times New Roman" w:hAnsi="Times New Roman" w:cs="Times New Roman"/>
                <w:b w:val="0"/>
                <w:bCs w:val="0"/>
                <w:spacing w:val="-4"/>
                <w:sz w:val="24"/>
                <w:szCs w:val="24"/>
              </w:rPr>
              <w:t>（</w:t>
            </w:r>
            <w:r>
              <w:rPr>
                <w:rFonts w:hint="default" w:ascii="Times New Roman" w:hAnsi="Times New Roman" w:eastAsia="Times New Roman" w:cs="Times New Roman"/>
                <w:b w:val="0"/>
                <w:bCs w:val="0"/>
                <w:spacing w:val="-4"/>
                <w:sz w:val="24"/>
                <w:szCs w:val="24"/>
              </w:rPr>
              <w:t>kg</w:t>
            </w:r>
            <w:r>
              <w:rPr>
                <w:rFonts w:hint="default" w:ascii="Times New Roman" w:hAnsi="Times New Roman" w:cs="Times New Roman"/>
                <w:b w:val="0"/>
                <w:bCs w:val="0"/>
                <w:spacing w:val="-4"/>
                <w:sz w:val="24"/>
                <w:szCs w:val="24"/>
              </w:rPr>
              <w:t>）</w:t>
            </w:r>
          </w:p>
        </w:tc>
        <w:tc>
          <w:tcPr>
            <w:tcW w:w="4131" w:type="dxa"/>
          </w:tcPr>
          <w:p w14:paraId="7A245DCC">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pacing w:val="-4"/>
                <w:sz w:val="24"/>
                <w:szCs w:val="24"/>
              </w:rPr>
              <w:t>9095</w:t>
            </w:r>
          </w:p>
        </w:tc>
      </w:tr>
      <w:tr w14:paraId="68CF3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505" w:type="dxa"/>
            <w:vMerge w:val="continue"/>
            <w:tcBorders>
              <w:top w:val="nil"/>
            </w:tcBorders>
          </w:tcPr>
          <w:p w14:paraId="6E3D648C">
            <w:pPr>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p>
        </w:tc>
        <w:tc>
          <w:tcPr>
            <w:tcW w:w="3381" w:type="dxa"/>
          </w:tcPr>
          <w:p w14:paraId="4657C694">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eastAsia" w:ascii="Times New Roman" w:hAnsi="Times New Roman" w:cs="Times New Roman"/>
                <w:b w:val="0"/>
                <w:bCs w:val="0"/>
                <w:sz w:val="24"/>
                <w:szCs w:val="24"/>
                <w:lang w:val="en-US" w:eastAsia="zh-CN"/>
              </w:rPr>
              <w:t>Cu</w:t>
            </w:r>
            <w:bookmarkStart w:id="25" w:name="_GoBack"/>
            <w:bookmarkEnd w:id="25"/>
            <w:r>
              <w:rPr>
                <w:rFonts w:hint="default" w:ascii="Times New Roman" w:hAnsi="Times New Roman" w:eastAsia="宋体" w:cs="Times New Roman"/>
                <w:b w:val="0"/>
                <w:bCs w:val="0"/>
                <w:sz w:val="24"/>
                <w:szCs w:val="24"/>
              </w:rPr>
              <w:t>rb Mass</w:t>
            </w:r>
            <w:r>
              <w:rPr>
                <w:rFonts w:hint="default" w:ascii="Times New Roman" w:hAnsi="Times New Roman" w:cs="Times New Roman"/>
                <w:b w:val="0"/>
                <w:bCs w:val="0"/>
                <w:spacing w:val="-4"/>
                <w:sz w:val="24"/>
                <w:szCs w:val="24"/>
              </w:rPr>
              <w:t>（</w:t>
            </w:r>
            <w:r>
              <w:rPr>
                <w:rFonts w:hint="default" w:ascii="Times New Roman" w:hAnsi="Times New Roman" w:eastAsia="Times New Roman" w:cs="Times New Roman"/>
                <w:b w:val="0"/>
                <w:bCs w:val="0"/>
                <w:spacing w:val="-4"/>
                <w:sz w:val="24"/>
                <w:szCs w:val="24"/>
              </w:rPr>
              <w:t>kg</w:t>
            </w:r>
            <w:r>
              <w:rPr>
                <w:rFonts w:hint="default" w:ascii="Times New Roman" w:hAnsi="Times New Roman" w:cs="Times New Roman"/>
                <w:b w:val="0"/>
                <w:bCs w:val="0"/>
                <w:spacing w:val="-4"/>
                <w:sz w:val="24"/>
                <w:szCs w:val="24"/>
              </w:rPr>
              <w:t>）</w:t>
            </w:r>
          </w:p>
        </w:tc>
        <w:tc>
          <w:tcPr>
            <w:tcW w:w="4131" w:type="dxa"/>
          </w:tcPr>
          <w:p w14:paraId="3A75494D">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pacing w:val="-4"/>
                <w:sz w:val="24"/>
                <w:szCs w:val="24"/>
              </w:rPr>
              <w:t>5130</w:t>
            </w:r>
          </w:p>
        </w:tc>
      </w:tr>
      <w:tr w14:paraId="36CF8E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505" w:type="dxa"/>
            <w:vMerge w:val="continue"/>
            <w:tcBorders>
              <w:top w:val="nil"/>
            </w:tcBorders>
          </w:tcPr>
          <w:p w14:paraId="638CA619">
            <w:pPr>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p>
        </w:tc>
        <w:tc>
          <w:tcPr>
            <w:tcW w:w="3381" w:type="dxa"/>
          </w:tcPr>
          <w:p w14:paraId="4137CAEB">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eastAsia="宋体" w:cs="Times New Roman"/>
                <w:b w:val="0"/>
                <w:bCs w:val="0"/>
                <w:sz w:val="24"/>
                <w:szCs w:val="24"/>
              </w:rPr>
              <w:t>Rated Payload Mass</w:t>
            </w:r>
            <w:r>
              <w:rPr>
                <w:rFonts w:hint="default" w:ascii="Times New Roman" w:hAnsi="Times New Roman" w:cs="Times New Roman"/>
                <w:b w:val="0"/>
                <w:bCs w:val="0"/>
                <w:spacing w:val="-4"/>
                <w:sz w:val="24"/>
                <w:szCs w:val="24"/>
              </w:rPr>
              <w:t>（</w:t>
            </w:r>
            <w:r>
              <w:rPr>
                <w:rFonts w:hint="default" w:ascii="Times New Roman" w:hAnsi="Times New Roman" w:eastAsia="Times New Roman" w:cs="Times New Roman"/>
                <w:b w:val="0"/>
                <w:bCs w:val="0"/>
                <w:spacing w:val="-4"/>
                <w:sz w:val="24"/>
                <w:szCs w:val="24"/>
              </w:rPr>
              <w:t>kg</w:t>
            </w:r>
            <w:r>
              <w:rPr>
                <w:rFonts w:hint="default" w:ascii="Times New Roman" w:hAnsi="Times New Roman" w:cs="Times New Roman"/>
                <w:b w:val="0"/>
                <w:bCs w:val="0"/>
                <w:spacing w:val="-4"/>
                <w:sz w:val="24"/>
                <w:szCs w:val="24"/>
              </w:rPr>
              <w:t>）</w:t>
            </w:r>
          </w:p>
        </w:tc>
        <w:tc>
          <w:tcPr>
            <w:tcW w:w="4131" w:type="dxa"/>
          </w:tcPr>
          <w:p w14:paraId="60E86072">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pacing w:val="-4"/>
                <w:sz w:val="24"/>
                <w:szCs w:val="24"/>
              </w:rPr>
              <w:t>3770</w:t>
            </w:r>
          </w:p>
        </w:tc>
      </w:tr>
      <w:tr w14:paraId="267AD7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505" w:type="dxa"/>
            <w:vMerge w:val="restart"/>
          </w:tcPr>
          <w:p w14:paraId="0D72743A">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p>
          <w:p w14:paraId="3CC61D85">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p>
          <w:p w14:paraId="71013A44">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eastAsia="宋体" w:cs="Times New Roman"/>
                <w:b w:val="0"/>
                <w:bCs w:val="0"/>
                <w:sz w:val="24"/>
                <w:szCs w:val="24"/>
              </w:rPr>
              <w:t>Dimension Parameters</w:t>
            </w:r>
          </w:p>
        </w:tc>
        <w:tc>
          <w:tcPr>
            <w:tcW w:w="3381" w:type="dxa"/>
          </w:tcPr>
          <w:p w14:paraId="451D54AF">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eastAsia="宋体" w:cs="Times New Roman"/>
                <w:b w:val="0"/>
                <w:bCs w:val="0"/>
                <w:sz w:val="24"/>
                <w:szCs w:val="24"/>
              </w:rPr>
              <w:t>Overall Dimension</w:t>
            </w:r>
            <w:r>
              <w:rPr>
                <w:rFonts w:hint="default" w:ascii="Times New Roman" w:hAnsi="Times New Roman" w:cs="Times New Roman"/>
                <w:b w:val="0"/>
                <w:bCs w:val="0"/>
                <w:sz w:val="24"/>
                <w:szCs w:val="24"/>
                <w:lang w:val="en-US" w:eastAsia="zh-CN"/>
              </w:rPr>
              <w:t xml:space="preserve"> (</w:t>
            </w:r>
            <w:r>
              <w:rPr>
                <w:rFonts w:hint="default" w:ascii="Times New Roman" w:hAnsi="Times New Roman" w:eastAsia="Times New Roman" w:cs="Times New Roman"/>
                <w:b w:val="0"/>
                <w:bCs w:val="0"/>
                <w:spacing w:val="-4"/>
                <w:sz w:val="24"/>
                <w:szCs w:val="24"/>
              </w:rPr>
              <w:t>mm</w:t>
            </w:r>
            <w:r>
              <w:rPr>
                <w:rFonts w:hint="default" w:ascii="Times New Roman" w:hAnsi="Times New Roman" w:cs="Times New Roman"/>
                <w:b w:val="0"/>
                <w:bCs w:val="0"/>
                <w:sz w:val="24"/>
                <w:szCs w:val="24"/>
                <w:lang w:val="en-US" w:eastAsia="zh-CN"/>
              </w:rPr>
              <w:t>)</w:t>
            </w:r>
          </w:p>
        </w:tc>
        <w:tc>
          <w:tcPr>
            <w:tcW w:w="4131" w:type="dxa"/>
          </w:tcPr>
          <w:p w14:paraId="057C7D20">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pacing w:val="-2"/>
                <w:sz w:val="24"/>
                <w:szCs w:val="24"/>
              </w:rPr>
              <w:t>5820×2300×2750</w:t>
            </w:r>
          </w:p>
        </w:tc>
      </w:tr>
      <w:tr w14:paraId="43CAF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505" w:type="dxa"/>
            <w:vMerge w:val="continue"/>
            <w:tcBorders>
              <w:top w:val="nil"/>
            </w:tcBorders>
          </w:tcPr>
          <w:p w14:paraId="629AF0A7">
            <w:pPr>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p>
        </w:tc>
        <w:tc>
          <w:tcPr>
            <w:tcW w:w="3381" w:type="dxa"/>
          </w:tcPr>
          <w:p w14:paraId="7B24210D">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eastAsia="宋体" w:cs="Times New Roman"/>
                <w:b w:val="0"/>
                <w:bCs w:val="0"/>
                <w:sz w:val="24"/>
                <w:szCs w:val="24"/>
              </w:rPr>
              <w:t>Wheelbase (mm)</w:t>
            </w:r>
          </w:p>
        </w:tc>
        <w:tc>
          <w:tcPr>
            <w:tcW w:w="4131" w:type="dxa"/>
          </w:tcPr>
          <w:p w14:paraId="68667E1D">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pacing w:val="-4"/>
                <w:sz w:val="24"/>
                <w:szCs w:val="24"/>
              </w:rPr>
              <w:t>3360</w:t>
            </w:r>
          </w:p>
        </w:tc>
      </w:tr>
      <w:tr w14:paraId="5180A5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505" w:type="dxa"/>
            <w:vMerge w:val="continue"/>
            <w:tcBorders>
              <w:top w:val="nil"/>
            </w:tcBorders>
          </w:tcPr>
          <w:p w14:paraId="5089F48E">
            <w:pPr>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p>
        </w:tc>
        <w:tc>
          <w:tcPr>
            <w:tcW w:w="3381" w:type="dxa"/>
          </w:tcPr>
          <w:p w14:paraId="517E4BB3">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rPr>
              <w:t xml:space="preserve">Approach </w:t>
            </w:r>
            <w:r>
              <w:rPr>
                <w:rFonts w:hint="default" w:ascii="Times New Roman" w:hAnsi="Times New Roman" w:cs="Times New Roman"/>
                <w:b w:val="0"/>
                <w:bCs w:val="0"/>
                <w:sz w:val="24"/>
                <w:szCs w:val="24"/>
                <w:lang w:val="en-US" w:eastAsia="zh-CN"/>
              </w:rPr>
              <w:t xml:space="preserve">/ </w:t>
            </w:r>
            <w:r>
              <w:rPr>
                <w:rFonts w:hint="default" w:ascii="Times New Roman" w:hAnsi="Times New Roman" w:eastAsia="宋体" w:cs="Times New Roman"/>
                <w:b w:val="0"/>
                <w:bCs w:val="0"/>
                <w:sz w:val="24"/>
                <w:szCs w:val="24"/>
              </w:rPr>
              <w:t>Departure</w:t>
            </w:r>
            <w:r>
              <w:rPr>
                <w:rFonts w:hint="default" w:ascii="Times New Roman" w:hAnsi="Times New Roman" w:cs="Times New Roman"/>
                <w:b w:val="0"/>
                <w:bCs w:val="0"/>
                <w:sz w:val="24"/>
                <w:szCs w:val="24"/>
                <w:lang w:val="en-US" w:eastAsia="zh-CN"/>
              </w:rPr>
              <w:t xml:space="preserve"> </w:t>
            </w:r>
            <w:r>
              <w:rPr>
                <w:rFonts w:hint="default" w:ascii="Times New Roman" w:hAnsi="Times New Roman" w:eastAsia="宋体" w:cs="Times New Roman"/>
                <w:b w:val="0"/>
                <w:bCs w:val="0"/>
                <w:sz w:val="24"/>
                <w:szCs w:val="24"/>
              </w:rPr>
              <w:t xml:space="preserve">Angle </w:t>
            </w:r>
            <w:r>
              <w:rPr>
                <w:rFonts w:hint="default" w:ascii="Times New Roman" w:hAnsi="Times New Roman" w:cs="Times New Roman"/>
                <w:b w:val="0"/>
                <w:bCs w:val="0"/>
                <w:sz w:val="24"/>
                <w:szCs w:val="24"/>
                <w:lang w:val="en-US" w:eastAsia="zh-CN"/>
              </w:rPr>
              <w:t>(</w:t>
            </w:r>
            <w:r>
              <w:rPr>
                <w:rFonts w:hint="default" w:ascii="Times New Roman" w:hAnsi="Times New Roman" w:cs="Times New Roman"/>
                <w:b w:val="0"/>
                <w:bCs w:val="0"/>
                <w:spacing w:val="-5"/>
                <w:sz w:val="24"/>
                <w:szCs w:val="24"/>
              </w:rPr>
              <w:t>°</w:t>
            </w:r>
            <w:r>
              <w:rPr>
                <w:rFonts w:hint="default" w:ascii="Times New Roman" w:hAnsi="Times New Roman" w:cs="Times New Roman"/>
                <w:b w:val="0"/>
                <w:bCs w:val="0"/>
                <w:spacing w:val="-5"/>
                <w:sz w:val="24"/>
                <w:szCs w:val="24"/>
                <w:lang w:val="en-US" w:eastAsia="zh-CN"/>
              </w:rPr>
              <w:t>)</w:t>
            </w:r>
          </w:p>
        </w:tc>
        <w:tc>
          <w:tcPr>
            <w:tcW w:w="4131" w:type="dxa"/>
          </w:tcPr>
          <w:p w14:paraId="1E627D49">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pacing w:val="-2"/>
                <w:sz w:val="24"/>
                <w:szCs w:val="24"/>
              </w:rPr>
              <w:t>20/16</w:t>
            </w:r>
          </w:p>
        </w:tc>
      </w:tr>
      <w:tr w14:paraId="6E038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505" w:type="dxa"/>
            <w:vMerge w:val="continue"/>
            <w:tcBorders>
              <w:top w:val="nil"/>
            </w:tcBorders>
          </w:tcPr>
          <w:p w14:paraId="1C37BE69">
            <w:pPr>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p>
        </w:tc>
        <w:tc>
          <w:tcPr>
            <w:tcW w:w="3381" w:type="dxa"/>
          </w:tcPr>
          <w:p w14:paraId="0EA5768E">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Style w:val="10"/>
                <w:rFonts w:hint="default" w:ascii="Times New Roman" w:hAnsi="Times New Roman" w:eastAsia="宋体" w:cs="Times New Roman"/>
                <w:b w:val="0"/>
                <w:bCs w:val="0"/>
                <w:color w:val="000000"/>
                <w:sz w:val="24"/>
                <w:szCs w:val="24"/>
              </w:rPr>
              <w:t>Front / Rear Overhang</w:t>
            </w:r>
            <w:r>
              <w:rPr>
                <w:rStyle w:val="10"/>
                <w:rFonts w:hint="default" w:ascii="Times New Roman" w:hAnsi="Times New Roman" w:cs="Times New Roman"/>
                <w:b w:val="0"/>
                <w:bCs w:val="0"/>
                <w:color w:val="000000"/>
                <w:sz w:val="24"/>
                <w:szCs w:val="24"/>
                <w:lang w:val="en-US" w:eastAsia="zh-CN"/>
              </w:rPr>
              <w:t xml:space="preserve"> </w:t>
            </w:r>
            <w:r>
              <w:rPr>
                <w:rFonts w:hint="default" w:ascii="Times New Roman" w:hAnsi="Times New Roman" w:cs="Times New Roman"/>
                <w:b w:val="0"/>
                <w:bCs w:val="0"/>
                <w:sz w:val="24"/>
                <w:szCs w:val="24"/>
                <w:lang w:val="en-US" w:eastAsia="zh-CN"/>
              </w:rPr>
              <w:t>(</w:t>
            </w:r>
            <w:r>
              <w:rPr>
                <w:rFonts w:hint="default" w:ascii="Times New Roman" w:hAnsi="Times New Roman" w:eastAsia="Times New Roman" w:cs="Times New Roman"/>
                <w:b w:val="0"/>
                <w:bCs w:val="0"/>
                <w:spacing w:val="-4"/>
                <w:sz w:val="24"/>
                <w:szCs w:val="24"/>
              </w:rPr>
              <w:t>mm</w:t>
            </w:r>
            <w:r>
              <w:rPr>
                <w:rFonts w:hint="default" w:ascii="Times New Roman" w:hAnsi="Times New Roman" w:cs="Times New Roman"/>
                <w:b w:val="0"/>
                <w:bCs w:val="0"/>
                <w:sz w:val="24"/>
                <w:szCs w:val="24"/>
                <w:lang w:val="en-US" w:eastAsia="zh-CN"/>
              </w:rPr>
              <w:t>)</w:t>
            </w:r>
          </w:p>
        </w:tc>
        <w:tc>
          <w:tcPr>
            <w:tcW w:w="4131" w:type="dxa"/>
          </w:tcPr>
          <w:p w14:paraId="142DA8B7">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pacing w:val="-2"/>
                <w:sz w:val="24"/>
                <w:szCs w:val="24"/>
              </w:rPr>
              <w:t>1120/1340</w:t>
            </w:r>
          </w:p>
        </w:tc>
      </w:tr>
      <w:tr w14:paraId="7E3AE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505" w:type="dxa"/>
            <w:vMerge w:val="continue"/>
            <w:tcBorders>
              <w:top w:val="nil"/>
            </w:tcBorders>
          </w:tcPr>
          <w:p w14:paraId="4121700B">
            <w:pPr>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p>
        </w:tc>
        <w:tc>
          <w:tcPr>
            <w:tcW w:w="3381" w:type="dxa"/>
          </w:tcPr>
          <w:p w14:paraId="0A29413E">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Style w:val="10"/>
                <w:rFonts w:hint="default" w:ascii="Times New Roman" w:hAnsi="Times New Roman" w:eastAsia="宋体" w:cs="Times New Roman"/>
                <w:b w:val="0"/>
                <w:bCs w:val="0"/>
                <w:color w:val="000000"/>
                <w:sz w:val="24"/>
                <w:szCs w:val="24"/>
              </w:rPr>
              <w:t>Front / Rear Track Width</w:t>
            </w:r>
            <w:r>
              <w:rPr>
                <w:rStyle w:val="10"/>
                <w:rFonts w:hint="default" w:ascii="Times New Roman" w:hAnsi="Times New Roman" w:cs="Times New Roman"/>
                <w:b w:val="0"/>
                <w:bCs w:val="0"/>
                <w:color w:val="000000"/>
                <w:sz w:val="24"/>
                <w:szCs w:val="24"/>
                <w:lang w:val="en-US" w:eastAsia="zh-CN"/>
              </w:rPr>
              <w:t xml:space="preserve"> </w:t>
            </w:r>
            <w:r>
              <w:rPr>
                <w:rFonts w:hint="default" w:ascii="Times New Roman" w:hAnsi="Times New Roman" w:cs="Times New Roman"/>
                <w:b w:val="0"/>
                <w:bCs w:val="0"/>
                <w:sz w:val="24"/>
                <w:szCs w:val="24"/>
                <w:lang w:val="en-US" w:eastAsia="zh-CN"/>
              </w:rPr>
              <w:t>(</w:t>
            </w:r>
            <w:r>
              <w:rPr>
                <w:rFonts w:hint="default" w:ascii="Times New Roman" w:hAnsi="Times New Roman" w:eastAsia="Times New Roman" w:cs="Times New Roman"/>
                <w:b w:val="0"/>
                <w:bCs w:val="0"/>
                <w:spacing w:val="-4"/>
                <w:sz w:val="24"/>
                <w:szCs w:val="24"/>
              </w:rPr>
              <w:t>mm</w:t>
            </w:r>
            <w:r>
              <w:rPr>
                <w:rFonts w:hint="default" w:ascii="Times New Roman" w:hAnsi="Times New Roman" w:cs="Times New Roman"/>
                <w:b w:val="0"/>
                <w:bCs w:val="0"/>
                <w:sz w:val="24"/>
                <w:szCs w:val="24"/>
                <w:lang w:val="en-US" w:eastAsia="zh-CN"/>
              </w:rPr>
              <w:t>)</w:t>
            </w:r>
          </w:p>
        </w:tc>
        <w:tc>
          <w:tcPr>
            <w:tcW w:w="4131" w:type="dxa"/>
          </w:tcPr>
          <w:p w14:paraId="49B63001">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pacing w:val="-2"/>
                <w:sz w:val="24"/>
                <w:szCs w:val="24"/>
              </w:rPr>
              <w:t>1590/1700</w:t>
            </w:r>
          </w:p>
        </w:tc>
      </w:tr>
      <w:tr w14:paraId="6121F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505" w:type="dxa"/>
            <w:vMerge w:val="restart"/>
          </w:tcPr>
          <w:p w14:paraId="10F74086">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p>
          <w:p w14:paraId="698FA180">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p>
          <w:p w14:paraId="20297436">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p>
          <w:p w14:paraId="78C962FC">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p>
          <w:p w14:paraId="4E2F3EBB">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eastAsia="宋体" w:cs="Times New Roman"/>
                <w:b w:val="0"/>
                <w:bCs w:val="0"/>
                <w:kern w:val="0"/>
                <w:sz w:val="24"/>
                <w:szCs w:val="24"/>
                <w:lang w:val="en-US" w:eastAsia="zh-CN" w:bidi="ar"/>
              </w:rPr>
              <w:t>Power Battery Parameters</w:t>
            </w:r>
          </w:p>
        </w:tc>
        <w:tc>
          <w:tcPr>
            <w:tcW w:w="3381" w:type="dxa"/>
          </w:tcPr>
          <w:p w14:paraId="275B1F7E">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eastAsia="宋体" w:cs="Times New Roman"/>
                <w:b w:val="0"/>
                <w:bCs w:val="0"/>
                <w:kern w:val="0"/>
                <w:sz w:val="24"/>
                <w:szCs w:val="24"/>
                <w:lang w:val="en-US" w:eastAsia="zh-CN" w:bidi="ar"/>
              </w:rPr>
              <w:t xml:space="preserve">Battery </w:t>
            </w:r>
            <w:r>
              <w:rPr>
                <w:rFonts w:hint="default" w:ascii="Times New Roman" w:hAnsi="Times New Roman" w:cs="Times New Roman"/>
                <w:b w:val="0"/>
                <w:bCs w:val="0"/>
                <w:kern w:val="0"/>
                <w:sz w:val="24"/>
                <w:szCs w:val="24"/>
                <w:lang w:val="en-US" w:eastAsia="zh-CN" w:bidi="ar"/>
              </w:rPr>
              <w:t>T</w:t>
            </w:r>
            <w:r>
              <w:rPr>
                <w:rFonts w:hint="default" w:ascii="Times New Roman" w:hAnsi="Times New Roman" w:eastAsia="宋体" w:cs="Times New Roman"/>
                <w:b w:val="0"/>
                <w:bCs w:val="0"/>
                <w:kern w:val="0"/>
                <w:sz w:val="24"/>
                <w:szCs w:val="24"/>
                <w:lang w:val="en-US" w:eastAsia="zh-CN" w:bidi="ar"/>
              </w:rPr>
              <w:t>ype</w:t>
            </w:r>
          </w:p>
        </w:tc>
        <w:tc>
          <w:tcPr>
            <w:tcW w:w="4131" w:type="dxa"/>
          </w:tcPr>
          <w:p w14:paraId="7A8A1E3A">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eastAsia="宋体" w:cs="Times New Roman"/>
                <w:b w:val="0"/>
                <w:bCs w:val="0"/>
                <w:sz w:val="24"/>
                <w:szCs w:val="24"/>
              </w:rPr>
              <w:t>Lithium Iron Phosphate</w:t>
            </w:r>
          </w:p>
        </w:tc>
      </w:tr>
      <w:tr w14:paraId="3AD69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505" w:type="dxa"/>
            <w:vMerge w:val="continue"/>
            <w:tcBorders>
              <w:top w:val="nil"/>
            </w:tcBorders>
          </w:tcPr>
          <w:p w14:paraId="1233839B">
            <w:pPr>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p>
        </w:tc>
        <w:tc>
          <w:tcPr>
            <w:tcW w:w="3381" w:type="dxa"/>
          </w:tcPr>
          <w:p w14:paraId="018B1F3F">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eastAsia="宋体" w:cs="Times New Roman"/>
                <w:b w:val="0"/>
                <w:bCs w:val="0"/>
                <w:sz w:val="24"/>
                <w:szCs w:val="24"/>
              </w:rPr>
              <w:t>Battery Manufacturer</w:t>
            </w:r>
          </w:p>
        </w:tc>
        <w:tc>
          <w:tcPr>
            <w:tcW w:w="4131" w:type="dxa"/>
          </w:tcPr>
          <w:p w14:paraId="6B57B7F8">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rPr>
              <w:t>Contemporary Amperex Technology Co., Ltd.</w:t>
            </w:r>
            <w:r>
              <w:rPr>
                <w:rFonts w:hint="default" w:ascii="Times New Roman" w:hAnsi="Times New Roman" w:cs="Times New Roman"/>
                <w:b w:val="0"/>
                <w:bCs w:val="0"/>
                <w:sz w:val="24"/>
                <w:szCs w:val="24"/>
                <w:lang w:val="en-US" w:eastAsia="zh-CN"/>
              </w:rPr>
              <w:t>(CATL)</w:t>
            </w:r>
          </w:p>
        </w:tc>
      </w:tr>
      <w:tr w14:paraId="6EC56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505" w:type="dxa"/>
            <w:vMerge w:val="continue"/>
            <w:tcBorders>
              <w:top w:val="nil"/>
            </w:tcBorders>
          </w:tcPr>
          <w:p w14:paraId="19F986A2">
            <w:pPr>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p>
        </w:tc>
        <w:tc>
          <w:tcPr>
            <w:tcW w:w="3381" w:type="dxa"/>
          </w:tcPr>
          <w:p w14:paraId="60F490F2">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eastAsia="宋体" w:cs="Times New Roman"/>
                <w:b w:val="0"/>
                <w:bCs w:val="0"/>
                <w:sz w:val="24"/>
                <w:szCs w:val="24"/>
              </w:rPr>
              <w:t>Battery Pack Model</w:t>
            </w:r>
          </w:p>
        </w:tc>
        <w:tc>
          <w:tcPr>
            <w:tcW w:w="4131" w:type="dxa"/>
          </w:tcPr>
          <w:p w14:paraId="01071CBF">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pacing w:val="-2"/>
                <w:sz w:val="24"/>
                <w:szCs w:val="24"/>
              </w:rPr>
              <w:t>L185E01</w:t>
            </w:r>
          </w:p>
        </w:tc>
      </w:tr>
      <w:tr w14:paraId="1BAEB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505" w:type="dxa"/>
            <w:vMerge w:val="continue"/>
            <w:tcBorders>
              <w:top w:val="nil"/>
            </w:tcBorders>
          </w:tcPr>
          <w:p w14:paraId="67FC1364">
            <w:pPr>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p>
        </w:tc>
        <w:tc>
          <w:tcPr>
            <w:tcW w:w="3381" w:type="dxa"/>
          </w:tcPr>
          <w:p w14:paraId="5A2C326C">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eastAsia="宋体" w:cs="Times New Roman"/>
                <w:b w:val="0"/>
                <w:bCs w:val="0"/>
                <w:sz w:val="24"/>
                <w:szCs w:val="24"/>
              </w:rPr>
              <w:t>Battery Capacity (kWh)</w:t>
            </w:r>
          </w:p>
        </w:tc>
        <w:tc>
          <w:tcPr>
            <w:tcW w:w="4131" w:type="dxa"/>
          </w:tcPr>
          <w:p w14:paraId="06F9463A">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pacing w:val="-2"/>
                <w:sz w:val="24"/>
                <w:szCs w:val="24"/>
                <w:highlight w:val="none"/>
              </w:rPr>
              <w:t>100.07</w:t>
            </w:r>
          </w:p>
        </w:tc>
      </w:tr>
      <w:tr w14:paraId="5B179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505" w:type="dxa"/>
            <w:vMerge w:val="continue"/>
            <w:tcBorders>
              <w:top w:val="nil"/>
            </w:tcBorders>
          </w:tcPr>
          <w:p w14:paraId="005417EE">
            <w:pPr>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p>
        </w:tc>
        <w:tc>
          <w:tcPr>
            <w:tcW w:w="3381" w:type="dxa"/>
          </w:tcPr>
          <w:p w14:paraId="01B5CCAC">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eastAsia="宋体" w:cs="Times New Roman"/>
                <w:b w:val="0"/>
                <w:bCs w:val="0"/>
                <w:sz w:val="24"/>
                <w:szCs w:val="24"/>
              </w:rPr>
              <w:t>Nominal Voltage (V)</w:t>
            </w:r>
          </w:p>
        </w:tc>
        <w:tc>
          <w:tcPr>
            <w:tcW w:w="4131" w:type="dxa"/>
          </w:tcPr>
          <w:p w14:paraId="216974E1">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pacing w:val="-2"/>
                <w:sz w:val="24"/>
                <w:szCs w:val="24"/>
              </w:rPr>
              <w:t>540.96</w:t>
            </w:r>
          </w:p>
        </w:tc>
      </w:tr>
      <w:tr w14:paraId="3B9A9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505" w:type="dxa"/>
            <w:vMerge w:val="continue"/>
            <w:tcBorders>
              <w:top w:val="nil"/>
            </w:tcBorders>
          </w:tcPr>
          <w:p w14:paraId="42F8B350">
            <w:pPr>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p>
        </w:tc>
        <w:tc>
          <w:tcPr>
            <w:tcW w:w="3381" w:type="dxa"/>
          </w:tcPr>
          <w:p w14:paraId="0AA85EDB">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eastAsia="宋体" w:cs="Times New Roman"/>
                <w:b w:val="0"/>
                <w:bCs w:val="0"/>
                <w:sz w:val="24"/>
                <w:szCs w:val="24"/>
              </w:rPr>
              <w:t>Nominal Capacity (Ah)</w:t>
            </w:r>
          </w:p>
        </w:tc>
        <w:tc>
          <w:tcPr>
            <w:tcW w:w="4131" w:type="dxa"/>
          </w:tcPr>
          <w:p w14:paraId="08DC2CC8">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pacing w:val="-5"/>
                <w:sz w:val="24"/>
                <w:szCs w:val="24"/>
              </w:rPr>
              <w:t>185</w:t>
            </w:r>
          </w:p>
        </w:tc>
      </w:tr>
      <w:tr w14:paraId="24743A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505" w:type="dxa"/>
            <w:vMerge w:val="continue"/>
            <w:tcBorders>
              <w:top w:val="nil"/>
            </w:tcBorders>
          </w:tcPr>
          <w:p w14:paraId="1A130F27">
            <w:pPr>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p>
        </w:tc>
        <w:tc>
          <w:tcPr>
            <w:tcW w:w="3381" w:type="dxa"/>
          </w:tcPr>
          <w:p w14:paraId="4EA81AE3">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eastAsia="宋体" w:cs="Times New Roman"/>
                <w:b w:val="0"/>
                <w:bCs w:val="0"/>
                <w:sz w:val="24"/>
                <w:szCs w:val="24"/>
              </w:rPr>
              <w:t>Traction Battery System Energy Density (W·h/kg)</w:t>
            </w:r>
          </w:p>
        </w:tc>
        <w:tc>
          <w:tcPr>
            <w:tcW w:w="4131" w:type="dxa"/>
          </w:tcPr>
          <w:p w14:paraId="3876A681">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pacing w:val="-2"/>
                <w:sz w:val="24"/>
                <w:szCs w:val="24"/>
              </w:rPr>
              <w:t>145.3</w:t>
            </w:r>
          </w:p>
        </w:tc>
      </w:tr>
      <w:tr w14:paraId="54EB6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3" w:hRule="atLeast"/>
        </w:trPr>
        <w:tc>
          <w:tcPr>
            <w:tcW w:w="1505" w:type="dxa"/>
            <w:vMerge w:val="restart"/>
          </w:tcPr>
          <w:p w14:paraId="5AF6A46E">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p>
          <w:p w14:paraId="393DA922">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p>
          <w:p w14:paraId="1EE429BD">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p>
          <w:p w14:paraId="21A54509">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eastAsia="宋体" w:cs="Times New Roman"/>
                <w:b w:val="0"/>
                <w:bCs w:val="0"/>
                <w:sz w:val="24"/>
                <w:szCs w:val="24"/>
              </w:rPr>
              <w:t>Motor</w:t>
            </w:r>
          </w:p>
        </w:tc>
        <w:tc>
          <w:tcPr>
            <w:tcW w:w="3381" w:type="dxa"/>
          </w:tcPr>
          <w:p w14:paraId="7685129E">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eastAsia="宋体" w:cs="Times New Roman"/>
                <w:b w:val="0"/>
                <w:bCs w:val="0"/>
                <w:sz w:val="24"/>
                <w:szCs w:val="24"/>
              </w:rPr>
              <w:t>Manufacturer</w:t>
            </w:r>
            <w:r>
              <w:rPr>
                <w:rFonts w:hint="default" w:ascii="Times New Roman" w:hAnsi="Times New Roman" w:cs="Times New Roman"/>
                <w:b w:val="0"/>
                <w:bCs w:val="0"/>
                <w:sz w:val="24"/>
                <w:szCs w:val="24"/>
                <w:lang w:val="en-US" w:eastAsia="zh-CN"/>
              </w:rPr>
              <w:t xml:space="preserve"> </w:t>
            </w:r>
            <w:r>
              <w:rPr>
                <w:rFonts w:hint="default" w:ascii="Times New Roman" w:hAnsi="Times New Roman" w:eastAsia="Times New Roman" w:cs="Times New Roman"/>
                <w:b w:val="0"/>
                <w:bCs w:val="0"/>
                <w:spacing w:val="-2"/>
                <w:sz w:val="24"/>
                <w:szCs w:val="24"/>
              </w:rPr>
              <w:t>/</w:t>
            </w:r>
            <w:r>
              <w:rPr>
                <w:rFonts w:hint="default" w:ascii="Times New Roman" w:hAnsi="Times New Roman" w:cs="Times New Roman"/>
                <w:b w:val="0"/>
                <w:bCs w:val="0"/>
                <w:spacing w:val="-2"/>
                <w:sz w:val="24"/>
                <w:szCs w:val="24"/>
                <w:lang w:val="en-US" w:eastAsia="zh-CN"/>
              </w:rPr>
              <w:t xml:space="preserve"> </w:t>
            </w:r>
            <w:r>
              <w:rPr>
                <w:rFonts w:hint="default" w:ascii="Times New Roman" w:hAnsi="Times New Roman" w:eastAsia="宋体" w:cs="Times New Roman"/>
                <w:b w:val="0"/>
                <w:bCs w:val="0"/>
                <w:sz w:val="24"/>
                <w:szCs w:val="24"/>
              </w:rPr>
              <w:t>Model</w:t>
            </w:r>
          </w:p>
        </w:tc>
        <w:tc>
          <w:tcPr>
            <w:tcW w:w="4131" w:type="dxa"/>
          </w:tcPr>
          <w:p w14:paraId="731C6C09">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eastAsia="宋体" w:cs="Times New Roman"/>
                <w:b w:val="0"/>
                <w:bCs w:val="0"/>
                <w:sz w:val="24"/>
                <w:szCs w:val="24"/>
              </w:rPr>
              <w:t>Beiqi Foton Motor Co., Ltd.</w:t>
            </w:r>
          </w:p>
          <w:p w14:paraId="31A4DB62">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pacing w:val="-2"/>
                <w:sz w:val="24"/>
                <w:szCs w:val="24"/>
              </w:rPr>
              <w:t>/FTTBP200A</w:t>
            </w:r>
          </w:p>
        </w:tc>
      </w:tr>
      <w:tr w14:paraId="28544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505" w:type="dxa"/>
            <w:vMerge w:val="continue"/>
            <w:tcBorders>
              <w:top w:val="nil"/>
            </w:tcBorders>
          </w:tcPr>
          <w:p w14:paraId="18D9DA7D">
            <w:pPr>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p>
        </w:tc>
        <w:tc>
          <w:tcPr>
            <w:tcW w:w="3381" w:type="dxa"/>
          </w:tcPr>
          <w:p w14:paraId="442337A6">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eastAsia="宋体" w:cs="Times New Roman"/>
                <w:b w:val="0"/>
                <w:bCs w:val="0"/>
                <w:sz w:val="24"/>
                <w:szCs w:val="24"/>
              </w:rPr>
              <w:t>Motor Type</w:t>
            </w:r>
          </w:p>
        </w:tc>
        <w:tc>
          <w:tcPr>
            <w:tcW w:w="4131" w:type="dxa"/>
          </w:tcPr>
          <w:p w14:paraId="1C1DC990">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eastAsia="宋体" w:cs="Times New Roman"/>
                <w:b w:val="0"/>
                <w:bCs w:val="0"/>
                <w:sz w:val="24"/>
                <w:szCs w:val="24"/>
              </w:rPr>
              <w:t>Permanent Magnet Synchronous Motor</w:t>
            </w:r>
          </w:p>
        </w:tc>
      </w:tr>
      <w:tr w14:paraId="64D86B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505" w:type="dxa"/>
            <w:vMerge w:val="continue"/>
            <w:tcBorders>
              <w:top w:val="nil"/>
            </w:tcBorders>
          </w:tcPr>
          <w:p w14:paraId="28E0458E">
            <w:pPr>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p>
        </w:tc>
        <w:tc>
          <w:tcPr>
            <w:tcW w:w="3381" w:type="dxa"/>
          </w:tcPr>
          <w:p w14:paraId="74F4C665">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eastAsia="宋体" w:cs="Times New Roman"/>
                <w:b w:val="0"/>
                <w:bCs w:val="0"/>
                <w:sz w:val="24"/>
                <w:szCs w:val="24"/>
              </w:rPr>
              <w:t>Rated</w:t>
            </w:r>
            <w:r>
              <w:rPr>
                <w:rFonts w:hint="default" w:ascii="Times New Roman" w:hAnsi="Times New Roman" w:cs="Times New Roman"/>
                <w:b w:val="0"/>
                <w:bCs w:val="0"/>
                <w:sz w:val="24"/>
                <w:szCs w:val="24"/>
                <w:lang w:val="en-US" w:eastAsia="zh-CN"/>
              </w:rPr>
              <w:t xml:space="preserve"> </w:t>
            </w:r>
            <w:r>
              <w:rPr>
                <w:rFonts w:hint="default" w:ascii="Times New Roman" w:hAnsi="Times New Roman" w:eastAsia="Times New Roman" w:cs="Times New Roman"/>
                <w:b w:val="0"/>
                <w:bCs w:val="0"/>
                <w:spacing w:val="-2"/>
                <w:sz w:val="24"/>
                <w:szCs w:val="24"/>
              </w:rPr>
              <w:t>/</w:t>
            </w:r>
            <w:r>
              <w:rPr>
                <w:rFonts w:hint="default" w:ascii="Times New Roman" w:hAnsi="Times New Roman" w:cs="Times New Roman"/>
                <w:b w:val="0"/>
                <w:bCs w:val="0"/>
                <w:spacing w:val="-2"/>
                <w:sz w:val="24"/>
                <w:szCs w:val="24"/>
                <w:lang w:val="en-US" w:eastAsia="zh-CN"/>
              </w:rPr>
              <w:t xml:space="preserve"> </w:t>
            </w:r>
            <w:r>
              <w:rPr>
                <w:rStyle w:val="10"/>
                <w:rFonts w:hint="default" w:ascii="Times New Roman" w:hAnsi="Times New Roman" w:eastAsia="宋体" w:cs="Times New Roman"/>
                <w:b w:val="0"/>
                <w:bCs w:val="0"/>
                <w:color w:val="000000"/>
                <w:sz w:val="24"/>
                <w:szCs w:val="24"/>
              </w:rPr>
              <w:t>Peak Power (kW)</w:t>
            </w:r>
          </w:p>
        </w:tc>
        <w:tc>
          <w:tcPr>
            <w:tcW w:w="4131" w:type="dxa"/>
          </w:tcPr>
          <w:p w14:paraId="322F9145">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pacing w:val="-2"/>
                <w:sz w:val="24"/>
                <w:szCs w:val="24"/>
              </w:rPr>
              <w:t>92/200</w:t>
            </w:r>
          </w:p>
        </w:tc>
      </w:tr>
      <w:tr w14:paraId="0BC7C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505" w:type="dxa"/>
            <w:vMerge w:val="continue"/>
            <w:tcBorders>
              <w:top w:val="nil"/>
            </w:tcBorders>
          </w:tcPr>
          <w:p w14:paraId="55767CC8">
            <w:pPr>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p>
        </w:tc>
        <w:tc>
          <w:tcPr>
            <w:tcW w:w="3381" w:type="dxa"/>
          </w:tcPr>
          <w:p w14:paraId="74792814">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Style w:val="10"/>
                <w:rFonts w:hint="default" w:ascii="Times New Roman" w:hAnsi="Times New Roman" w:eastAsia="宋体" w:cs="Times New Roman"/>
                <w:b w:val="0"/>
                <w:bCs w:val="0"/>
                <w:color w:val="000000"/>
                <w:sz w:val="24"/>
                <w:szCs w:val="24"/>
              </w:rPr>
              <w:t xml:space="preserve">Rated </w:t>
            </w:r>
            <w:r>
              <w:rPr>
                <w:rStyle w:val="10"/>
                <w:rFonts w:hint="default" w:ascii="Times New Roman" w:hAnsi="Times New Roman" w:cs="Times New Roman"/>
                <w:b w:val="0"/>
                <w:bCs w:val="0"/>
                <w:color w:val="000000"/>
                <w:sz w:val="24"/>
                <w:szCs w:val="24"/>
                <w:lang w:val="en-US" w:eastAsia="zh-CN"/>
              </w:rPr>
              <w:t xml:space="preserve">/ </w:t>
            </w:r>
            <w:r>
              <w:rPr>
                <w:rStyle w:val="10"/>
                <w:rFonts w:hint="default" w:ascii="Times New Roman" w:hAnsi="Times New Roman" w:eastAsia="宋体" w:cs="Times New Roman"/>
                <w:b w:val="0"/>
                <w:bCs w:val="0"/>
                <w:color w:val="000000"/>
                <w:sz w:val="24"/>
                <w:szCs w:val="24"/>
              </w:rPr>
              <w:t>Peak Torque (N·m)</w:t>
            </w:r>
          </w:p>
        </w:tc>
        <w:tc>
          <w:tcPr>
            <w:tcW w:w="4131" w:type="dxa"/>
          </w:tcPr>
          <w:p w14:paraId="21E77788">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pacing w:val="-2"/>
                <w:sz w:val="24"/>
                <w:szCs w:val="24"/>
              </w:rPr>
              <w:t>220/450</w:t>
            </w:r>
          </w:p>
        </w:tc>
      </w:tr>
      <w:tr w14:paraId="42A62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505" w:type="dxa"/>
            <w:vMerge w:val="continue"/>
            <w:tcBorders>
              <w:top w:val="nil"/>
            </w:tcBorders>
          </w:tcPr>
          <w:p w14:paraId="1E2442D0">
            <w:pPr>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p>
        </w:tc>
        <w:tc>
          <w:tcPr>
            <w:tcW w:w="3381" w:type="dxa"/>
          </w:tcPr>
          <w:p w14:paraId="57D4FD89">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eastAsia="宋体" w:cs="Times New Roman"/>
                <w:b w:val="0"/>
                <w:bCs w:val="0"/>
                <w:sz w:val="24"/>
                <w:szCs w:val="24"/>
              </w:rPr>
              <w:t>Rated</w:t>
            </w:r>
            <w:r>
              <w:rPr>
                <w:rFonts w:hint="default" w:ascii="Times New Roman" w:hAnsi="Times New Roman" w:cs="Times New Roman"/>
                <w:b w:val="0"/>
                <w:bCs w:val="0"/>
                <w:sz w:val="24"/>
                <w:szCs w:val="24"/>
                <w:lang w:val="en-US" w:eastAsia="zh-CN"/>
              </w:rPr>
              <w:t xml:space="preserve"> </w:t>
            </w:r>
            <w:r>
              <w:rPr>
                <w:rFonts w:hint="default" w:ascii="Times New Roman" w:hAnsi="Times New Roman" w:eastAsia="Times New Roman" w:cs="Times New Roman"/>
                <w:b w:val="0"/>
                <w:bCs w:val="0"/>
                <w:spacing w:val="-2"/>
                <w:sz w:val="24"/>
                <w:szCs w:val="24"/>
              </w:rPr>
              <w:t>/</w:t>
            </w:r>
            <w:r>
              <w:rPr>
                <w:rFonts w:hint="default" w:ascii="Times New Roman" w:hAnsi="Times New Roman" w:cs="Times New Roman"/>
                <w:b w:val="0"/>
                <w:bCs w:val="0"/>
                <w:spacing w:val="-2"/>
                <w:sz w:val="24"/>
                <w:szCs w:val="24"/>
                <w:lang w:val="en-US" w:eastAsia="zh-CN"/>
              </w:rPr>
              <w:t xml:space="preserve"> </w:t>
            </w:r>
            <w:r>
              <w:rPr>
                <w:rStyle w:val="10"/>
                <w:rFonts w:hint="default" w:ascii="Times New Roman" w:hAnsi="Times New Roman" w:eastAsia="宋体" w:cs="Times New Roman"/>
                <w:b w:val="0"/>
                <w:bCs w:val="0"/>
                <w:color w:val="000000"/>
                <w:sz w:val="24"/>
                <w:szCs w:val="24"/>
              </w:rPr>
              <w:t>Peak Speed (rpm)</w:t>
            </w:r>
          </w:p>
        </w:tc>
        <w:tc>
          <w:tcPr>
            <w:tcW w:w="4131" w:type="dxa"/>
          </w:tcPr>
          <w:p w14:paraId="02C73E60">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pacing w:val="-2"/>
                <w:sz w:val="24"/>
                <w:szCs w:val="24"/>
              </w:rPr>
              <w:t>4000/12000</w:t>
            </w:r>
          </w:p>
        </w:tc>
      </w:tr>
      <w:tr w14:paraId="25C08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505" w:type="dxa"/>
            <w:vMerge w:val="restart"/>
          </w:tcPr>
          <w:p w14:paraId="1B15DAEC">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eastAsia="zh-CN"/>
              </w:rPr>
              <w:t>Chassis</w:t>
            </w:r>
            <w:r>
              <w:rPr>
                <w:rFonts w:hint="default" w:ascii="Times New Roman" w:hAnsi="Times New Roman" w:eastAsia="宋体" w:cs="Times New Roman"/>
                <w:b w:val="0"/>
                <w:bCs w:val="0"/>
                <w:sz w:val="24"/>
                <w:szCs w:val="24"/>
              </w:rPr>
              <w:t xml:space="preserve"> Motor Controller</w:t>
            </w:r>
          </w:p>
        </w:tc>
        <w:tc>
          <w:tcPr>
            <w:tcW w:w="3381" w:type="dxa"/>
          </w:tcPr>
          <w:p w14:paraId="0AA0224F">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eastAsia="宋体" w:cs="Times New Roman"/>
                <w:b w:val="0"/>
                <w:bCs w:val="0"/>
                <w:sz w:val="24"/>
                <w:szCs w:val="24"/>
              </w:rPr>
              <w:t>Model</w:t>
            </w:r>
          </w:p>
        </w:tc>
        <w:tc>
          <w:tcPr>
            <w:tcW w:w="4131" w:type="dxa"/>
          </w:tcPr>
          <w:p w14:paraId="466FF542">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pacing w:val="-2"/>
                <w:sz w:val="24"/>
                <w:szCs w:val="24"/>
              </w:rPr>
              <w:t>FTIVT280B1</w:t>
            </w:r>
          </w:p>
        </w:tc>
      </w:tr>
      <w:tr w14:paraId="464DA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505" w:type="dxa"/>
            <w:vMerge w:val="continue"/>
            <w:tcBorders>
              <w:top w:val="nil"/>
            </w:tcBorders>
          </w:tcPr>
          <w:p w14:paraId="6AC9806C">
            <w:pPr>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p>
        </w:tc>
        <w:tc>
          <w:tcPr>
            <w:tcW w:w="3381" w:type="dxa"/>
          </w:tcPr>
          <w:p w14:paraId="00F272CA">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eastAsia="宋体" w:cs="Times New Roman"/>
                <w:b w:val="0"/>
                <w:bCs w:val="0"/>
                <w:sz w:val="24"/>
                <w:szCs w:val="24"/>
              </w:rPr>
              <w:t>Manufacturer</w:t>
            </w:r>
          </w:p>
        </w:tc>
        <w:tc>
          <w:tcPr>
            <w:tcW w:w="4131" w:type="dxa"/>
          </w:tcPr>
          <w:p w14:paraId="179C37EB">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eastAsia="宋体" w:cs="Times New Roman"/>
                <w:b w:val="0"/>
                <w:bCs w:val="0"/>
                <w:sz w:val="24"/>
                <w:szCs w:val="24"/>
              </w:rPr>
              <w:t>Beiqi Foton Motor Co., Ltd.</w:t>
            </w:r>
          </w:p>
        </w:tc>
      </w:tr>
      <w:tr w14:paraId="0A85D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505" w:type="dxa"/>
            <w:vMerge w:val="restart"/>
          </w:tcPr>
          <w:p w14:paraId="4079BA76">
            <w:pPr>
              <w:pStyle w:val="13"/>
              <w:keepNext w:val="0"/>
              <w:keepLines w:val="0"/>
              <w:pageBreakBefore w:val="0"/>
              <w:kinsoku/>
              <w:wordWrap/>
              <w:overflowPunct/>
              <w:topLinePunct w:val="0"/>
              <w:autoSpaceDE w:val="0"/>
              <w:autoSpaceDN w:val="0"/>
              <w:bidi w:val="0"/>
              <w:adjustRightInd/>
              <w:snapToGrid/>
              <w:spacing w:before="0"/>
              <w:ind w:left="0" w:leftChars="0" w:firstLine="0" w:firstLineChars="0"/>
              <w:jc w:val="center"/>
              <w:textAlignment w:val="auto"/>
              <w:rPr>
                <w:rFonts w:hint="default" w:ascii="Times New Roman" w:hAnsi="Times New Roman" w:cs="Times New Roman"/>
                <w:b w:val="0"/>
                <w:bCs w:val="0"/>
                <w:sz w:val="24"/>
                <w:szCs w:val="24"/>
              </w:rPr>
            </w:pPr>
            <w:r>
              <w:rPr>
                <w:rFonts w:hint="default" w:ascii="Times New Roman" w:hAnsi="Times New Roman" w:eastAsia="宋体" w:cs="Times New Roman"/>
                <w:b w:val="0"/>
                <w:bCs w:val="0"/>
                <w:sz w:val="24"/>
                <w:szCs w:val="24"/>
              </w:rPr>
              <w:t>Other</w:t>
            </w:r>
          </w:p>
        </w:tc>
        <w:tc>
          <w:tcPr>
            <w:tcW w:w="3381" w:type="dxa"/>
          </w:tcPr>
          <w:p w14:paraId="7C2DB0EE">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eastAsia="宋体" w:cs="Times New Roman"/>
                <w:b w:val="0"/>
                <w:bCs w:val="0"/>
                <w:sz w:val="24"/>
                <w:szCs w:val="24"/>
              </w:rPr>
              <w:t>Maximum Speed (km/h)</w:t>
            </w:r>
          </w:p>
        </w:tc>
        <w:tc>
          <w:tcPr>
            <w:tcW w:w="4131" w:type="dxa"/>
          </w:tcPr>
          <w:p w14:paraId="5A0EEBDC">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pacing w:val="-5"/>
                <w:sz w:val="24"/>
                <w:szCs w:val="24"/>
              </w:rPr>
              <w:t>90</w:t>
            </w:r>
          </w:p>
        </w:tc>
      </w:tr>
      <w:tr w14:paraId="3E09F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505" w:type="dxa"/>
            <w:vMerge w:val="continue"/>
          </w:tcPr>
          <w:p w14:paraId="43BFDB1D">
            <w:pPr>
              <w:pStyle w:val="13"/>
              <w:keepNext w:val="0"/>
              <w:keepLines w:val="0"/>
              <w:pageBreakBefore w:val="0"/>
              <w:kinsoku/>
              <w:wordWrap/>
              <w:overflowPunct/>
              <w:topLinePunct w:val="0"/>
              <w:autoSpaceDE w:val="0"/>
              <w:autoSpaceDN w:val="0"/>
              <w:bidi w:val="0"/>
              <w:adjustRightInd/>
              <w:snapToGrid/>
              <w:spacing w:before="0"/>
              <w:ind w:left="0"/>
              <w:jc w:val="center"/>
              <w:textAlignment w:val="auto"/>
              <w:rPr>
                <w:rFonts w:hint="default" w:ascii="Times New Roman" w:hAnsi="Times New Roman" w:cs="Times New Roman"/>
                <w:b w:val="0"/>
                <w:bCs w:val="0"/>
                <w:spacing w:val="-8"/>
                <w:sz w:val="24"/>
                <w:szCs w:val="24"/>
              </w:rPr>
            </w:pPr>
          </w:p>
        </w:tc>
        <w:tc>
          <w:tcPr>
            <w:tcW w:w="3381" w:type="dxa"/>
            <w:shd w:val="clear" w:color="auto" w:fill="auto"/>
            <w:vAlign w:val="top"/>
          </w:tcPr>
          <w:p w14:paraId="0164F515">
            <w:pPr>
              <w:pStyle w:val="13"/>
              <w:keepNext w:val="0"/>
              <w:keepLines w:val="0"/>
              <w:pageBreakBefore w:val="0"/>
              <w:kinsoku/>
              <w:wordWrap/>
              <w:overflowPunct/>
              <w:topLinePunct w:val="0"/>
              <w:autoSpaceDE w:val="0"/>
              <w:autoSpaceDN w:val="0"/>
              <w:bidi w:val="0"/>
              <w:adjustRightInd/>
              <w:snapToGrid/>
              <w:spacing w:before="0"/>
              <w:ind w:left="0" w:leftChars="0" w:right="0" w:rightChars="0"/>
              <w:jc w:val="center"/>
              <w:textAlignment w:val="auto"/>
              <w:rPr>
                <w:rFonts w:hint="default" w:ascii="Times New Roman" w:hAnsi="Times New Roman" w:eastAsia="宋体" w:cs="Times New Roman"/>
                <w:b w:val="0"/>
                <w:bCs w:val="0"/>
                <w:sz w:val="24"/>
                <w:szCs w:val="24"/>
                <w:lang w:val="en-US" w:eastAsia="zh-CN" w:bidi="ar-SA"/>
              </w:rPr>
            </w:pPr>
            <w:r>
              <w:rPr>
                <w:rFonts w:hint="default" w:ascii="Times New Roman" w:hAnsi="Times New Roman" w:eastAsia="宋体" w:cs="Times New Roman"/>
                <w:b w:val="0"/>
                <w:bCs w:val="0"/>
                <w:sz w:val="24"/>
                <w:szCs w:val="24"/>
              </w:rPr>
              <w:t>Driving Range (Test Cycle) (km)</w:t>
            </w:r>
          </w:p>
        </w:tc>
        <w:tc>
          <w:tcPr>
            <w:tcW w:w="4131" w:type="dxa"/>
            <w:shd w:val="clear" w:color="auto" w:fill="auto"/>
            <w:vAlign w:val="top"/>
          </w:tcPr>
          <w:p w14:paraId="7EA90CEE">
            <w:pPr>
              <w:pStyle w:val="13"/>
              <w:keepNext w:val="0"/>
              <w:keepLines w:val="0"/>
              <w:pageBreakBefore w:val="0"/>
              <w:kinsoku/>
              <w:wordWrap/>
              <w:overflowPunct/>
              <w:topLinePunct w:val="0"/>
              <w:autoSpaceDE w:val="0"/>
              <w:autoSpaceDN w:val="0"/>
              <w:bidi w:val="0"/>
              <w:adjustRightInd/>
              <w:snapToGrid/>
              <w:spacing w:before="0"/>
              <w:ind w:left="0" w:leftChars="0" w:right="0" w:rightChars="0"/>
              <w:jc w:val="center"/>
              <w:textAlignment w:val="auto"/>
              <w:rPr>
                <w:rFonts w:hint="default" w:ascii="Times New Roman" w:hAnsi="Times New Roman" w:eastAsia="宋体" w:cs="Times New Roman"/>
                <w:b w:val="0"/>
                <w:bCs w:val="0"/>
                <w:sz w:val="24"/>
                <w:szCs w:val="24"/>
                <w:lang w:val="en-US" w:eastAsia="zh-CN" w:bidi="ar-SA"/>
              </w:rPr>
            </w:pPr>
            <w:r>
              <w:rPr>
                <w:rFonts w:hint="default" w:ascii="Times New Roman" w:hAnsi="Times New Roman" w:cs="Times New Roman"/>
                <w:b w:val="0"/>
                <w:bCs w:val="0"/>
                <w:spacing w:val="-5"/>
                <w:sz w:val="24"/>
                <w:szCs w:val="24"/>
              </w:rPr>
              <w:t>311</w:t>
            </w:r>
          </w:p>
        </w:tc>
      </w:tr>
    </w:tbl>
    <w:p w14:paraId="53E6C717">
      <w:pPr>
        <w:pStyle w:val="3"/>
        <w:keepNext w:val="0"/>
        <w:keepLines w:val="0"/>
        <w:pageBreakBefore w:val="0"/>
        <w:widowControl w:val="0"/>
        <w:numPr>
          <w:ilvl w:val="0"/>
          <w:numId w:val="0"/>
        </w:numPr>
        <w:tabs>
          <w:tab w:val="left" w:pos="622"/>
        </w:tabs>
        <w:kinsoku/>
        <w:wordWrap/>
        <w:overflowPunct/>
        <w:topLinePunct w:val="0"/>
        <w:autoSpaceDE w:val="0"/>
        <w:autoSpaceDN w:val="0"/>
        <w:bidi w:val="0"/>
        <w:adjustRightInd/>
        <w:snapToGrid/>
        <w:spacing w:before="0" w:beforeLines="50" w:after="0" w:afterLines="50" w:line="240" w:lineRule="auto"/>
        <w:ind w:left="0" w:leftChars="0" w:right="0" w:rightChars="0" w:firstLine="0" w:firstLineChars="0"/>
        <w:jc w:val="both"/>
        <w:textAlignment w:val="auto"/>
        <w:rPr>
          <w:rFonts w:hint="default" w:ascii="宋体" w:hAnsi="宋体" w:eastAsia="宋体" w:cs="宋体"/>
          <w:b/>
          <w:bCs/>
          <w:i w:val="0"/>
          <w:iCs w:val="0"/>
          <w:spacing w:val="0"/>
          <w:w w:val="100"/>
          <w:sz w:val="28"/>
          <w:szCs w:val="28"/>
          <w:lang w:val="en-US" w:eastAsia="zh-CN" w:bidi="ar-SA"/>
        </w:rPr>
      </w:pPr>
      <w:r>
        <w:rPr>
          <w:rFonts w:hint="default" w:ascii="宋体" w:hAnsi="宋体" w:eastAsia="宋体" w:cs="宋体"/>
          <w:b/>
          <w:bCs/>
          <w:i w:val="0"/>
          <w:iCs w:val="0"/>
          <w:spacing w:val="0"/>
          <w:w w:val="100"/>
          <w:sz w:val="28"/>
          <w:szCs w:val="28"/>
          <w:lang w:val="en-US" w:eastAsia="zh-CN" w:bidi="ar-SA"/>
        </w:rPr>
        <w:t>五、</w:t>
      </w:r>
      <w:bookmarkStart w:id="7" w:name="垃圾箱及后门"/>
      <w:bookmarkEnd w:id="7"/>
      <w:r>
        <w:rPr>
          <w:rFonts w:hint="default" w:ascii="Times New Roman" w:hAnsi="Times New Roman" w:eastAsia="宋体" w:cs="Times New Roman"/>
          <w:b/>
          <w:bCs/>
          <w:i w:val="0"/>
          <w:iCs w:val="0"/>
          <w:spacing w:val="0"/>
          <w:w w:val="100"/>
          <w:sz w:val="28"/>
          <w:szCs w:val="28"/>
          <w:lang w:val="en-US" w:eastAsia="zh-CN" w:bidi="ar-SA"/>
        </w:rPr>
        <w:t>Main Structure and Performance Characteristics</w:t>
      </w:r>
    </w:p>
    <w:p w14:paraId="5B8412DB">
      <w:pPr>
        <w:pStyle w:val="3"/>
        <w:keepNext w:val="0"/>
        <w:keepLines w:val="0"/>
        <w:pageBreakBefore w:val="0"/>
        <w:widowControl w:val="0"/>
        <w:numPr>
          <w:ilvl w:val="0"/>
          <w:numId w:val="0"/>
        </w:numPr>
        <w:tabs>
          <w:tab w:val="left" w:pos="622"/>
        </w:tabs>
        <w:kinsoku/>
        <w:wordWrap/>
        <w:overflowPunct/>
        <w:topLinePunct w:val="0"/>
        <w:autoSpaceDE w:val="0"/>
        <w:autoSpaceDN w:val="0"/>
        <w:bidi w:val="0"/>
        <w:adjustRightInd/>
        <w:snapToGrid/>
        <w:spacing w:before="0" w:after="0" w:line="360" w:lineRule="auto"/>
        <w:ind w:right="0" w:rightChars="0" w:firstLine="0" w:firstLineChars="0"/>
        <w:jc w:val="both"/>
        <w:textAlignment w:val="auto"/>
        <w:rPr>
          <w:rFonts w:hint="default" w:eastAsia="宋体"/>
          <w:b/>
          <w:bCs/>
          <w:lang w:val="en-US" w:eastAsia="zh-CN"/>
        </w:rPr>
      </w:pPr>
      <w:r>
        <w:rPr>
          <w:rFonts w:hint="eastAsia" w:ascii="Times New Roman" w:hAnsi="Times New Roman" w:cs="Times New Roman"/>
          <w:b/>
          <w:bCs/>
          <w:spacing w:val="-1"/>
          <w:w w:val="99"/>
          <w:sz w:val="24"/>
          <w:szCs w:val="24"/>
          <w:lang w:val="en-US" w:eastAsia="zh-CN"/>
        </w:rPr>
        <w:t>W</w:t>
      </w:r>
      <w:r>
        <w:rPr>
          <w:rFonts w:hint="default" w:ascii="Times New Roman" w:hAnsi="Times New Roman" w:cs="Times New Roman"/>
          <w:b/>
          <w:bCs/>
          <w:spacing w:val="-1"/>
          <w:w w:val="99"/>
          <w:sz w:val="24"/>
          <w:szCs w:val="24"/>
          <w:lang w:val="en-US" w:eastAsia="zh-CN"/>
        </w:rPr>
        <w:t xml:space="preserve">aste </w:t>
      </w:r>
      <w:r>
        <w:rPr>
          <w:rFonts w:hint="eastAsia" w:ascii="Times New Roman" w:hAnsi="Times New Roman" w:cs="Times New Roman"/>
          <w:b/>
          <w:bCs/>
          <w:spacing w:val="-1"/>
          <w:w w:val="99"/>
          <w:sz w:val="24"/>
          <w:szCs w:val="24"/>
          <w:lang w:val="en-US" w:eastAsia="zh-CN"/>
        </w:rPr>
        <w:t>C</w:t>
      </w:r>
      <w:r>
        <w:rPr>
          <w:rFonts w:hint="default" w:ascii="Times New Roman" w:hAnsi="Times New Roman" w:cs="Times New Roman"/>
          <w:b/>
          <w:bCs/>
          <w:spacing w:val="-1"/>
          <w:w w:val="99"/>
          <w:sz w:val="24"/>
          <w:szCs w:val="24"/>
          <w:lang w:val="en-US" w:eastAsia="zh-CN"/>
        </w:rPr>
        <w:t>ontainer</w:t>
      </w:r>
      <w:r>
        <w:rPr>
          <w:rFonts w:hint="eastAsia" w:ascii="Times New Roman" w:hAnsi="Times New Roman" w:cs="Times New Roman"/>
          <w:b/>
          <w:bCs/>
          <w:spacing w:val="-1"/>
          <w:w w:val="99"/>
          <w:sz w:val="24"/>
          <w:szCs w:val="24"/>
          <w:lang w:val="en-US" w:eastAsia="zh-CN"/>
        </w:rPr>
        <w:t xml:space="preserve"> and Rear Door</w:t>
      </w:r>
    </w:p>
    <w:p w14:paraId="554C470B">
      <w:pPr>
        <w:pStyle w:val="5"/>
        <w:keepNext w:val="0"/>
        <w:keepLines w:val="0"/>
        <w:pageBreakBefore w:val="0"/>
        <w:widowControl w:val="0"/>
        <w:kinsoku/>
        <w:wordWrap/>
        <w:overflowPunct/>
        <w:topLinePunct w:val="0"/>
        <w:autoSpaceDE w:val="0"/>
        <w:autoSpaceDN w:val="0"/>
        <w:bidi w:val="0"/>
        <w:adjustRightInd/>
        <w:snapToGrid/>
        <w:spacing w:before="0" w:line="360" w:lineRule="auto"/>
        <w:ind w:left="0" w:right="0" w:rightChars="0" w:firstLine="470" w:firstLineChars="200"/>
        <w:jc w:val="both"/>
        <w:textAlignment w:val="auto"/>
        <w:rPr>
          <w:rFonts w:hint="default" w:ascii="Times New Roman" w:hAnsi="Times New Roman" w:cs="Times New Roman"/>
          <w:spacing w:val="-1"/>
          <w:w w:val="99"/>
          <w:sz w:val="24"/>
          <w:szCs w:val="24"/>
          <w:lang w:val="en-US" w:eastAsia="zh-CN"/>
        </w:rPr>
      </w:pPr>
      <w:r>
        <w:rPr>
          <w:rFonts w:hint="default" w:ascii="Times New Roman" w:hAnsi="Times New Roman" w:cs="Times New Roman"/>
          <w:spacing w:val="-1"/>
          <w:w w:val="99"/>
          <w:sz w:val="24"/>
          <w:szCs w:val="24"/>
          <w:lang w:val="en-US" w:eastAsia="zh-CN"/>
        </w:rPr>
        <w:t xml:space="preserve">The waste container </w:t>
      </w:r>
      <w:r>
        <w:rPr>
          <w:rFonts w:hint="eastAsia" w:ascii="Times New Roman" w:hAnsi="Times New Roman" w:cs="Times New Roman"/>
          <w:spacing w:val="-1"/>
          <w:w w:val="99"/>
          <w:sz w:val="24"/>
          <w:szCs w:val="24"/>
          <w:lang w:val="en-US" w:eastAsia="zh-CN"/>
        </w:rPr>
        <w:t>is a</w:t>
      </w:r>
      <w:r>
        <w:rPr>
          <w:rFonts w:hint="default" w:ascii="Times New Roman" w:hAnsi="Times New Roman" w:cs="Times New Roman"/>
          <w:spacing w:val="-1"/>
          <w:w w:val="99"/>
          <w:sz w:val="24"/>
          <w:szCs w:val="24"/>
          <w:lang w:val="en-US" w:eastAsia="zh-CN"/>
        </w:rPr>
        <w:t xml:space="preserve"> component for collecting and storing </w:t>
      </w:r>
      <w:r>
        <w:rPr>
          <w:rFonts w:hint="eastAsia" w:ascii="Times New Roman" w:hAnsi="Times New Roman" w:cs="Times New Roman"/>
          <w:spacing w:val="-1"/>
          <w:w w:val="99"/>
          <w:sz w:val="24"/>
          <w:szCs w:val="24"/>
          <w:lang w:val="en-US" w:eastAsia="zh-CN"/>
        </w:rPr>
        <w:t>kitchen</w:t>
      </w:r>
      <w:r>
        <w:rPr>
          <w:rFonts w:hint="default" w:ascii="Times New Roman" w:hAnsi="Times New Roman" w:cs="Times New Roman"/>
          <w:spacing w:val="-1"/>
          <w:w w:val="99"/>
          <w:sz w:val="24"/>
          <w:szCs w:val="24"/>
          <w:lang w:val="en-US" w:eastAsia="zh-CN"/>
        </w:rPr>
        <w:t xml:space="preserve"> waste, and </w:t>
      </w:r>
      <w:r>
        <w:rPr>
          <w:rFonts w:hint="eastAsia" w:ascii="Times New Roman" w:hAnsi="Times New Roman" w:cs="Times New Roman"/>
          <w:spacing w:val="-1"/>
          <w:w w:val="99"/>
          <w:sz w:val="24"/>
          <w:szCs w:val="24"/>
          <w:lang w:val="en-US" w:eastAsia="zh-CN"/>
        </w:rPr>
        <w:t>also serve</w:t>
      </w:r>
      <w:r>
        <w:rPr>
          <w:rFonts w:hint="default" w:ascii="Times New Roman" w:hAnsi="Times New Roman" w:cs="Times New Roman"/>
          <w:spacing w:val="-1"/>
          <w:w w:val="99"/>
          <w:sz w:val="24"/>
          <w:szCs w:val="24"/>
          <w:lang w:val="en-US" w:eastAsia="zh-CN"/>
        </w:rPr>
        <w:t xml:space="preserve">s as the connecting base for key </w:t>
      </w:r>
      <w:r>
        <w:rPr>
          <w:rFonts w:hint="eastAsia" w:ascii="Times New Roman" w:hAnsi="Times New Roman" w:cs="Times New Roman"/>
          <w:spacing w:val="-1"/>
          <w:w w:val="99"/>
          <w:sz w:val="24"/>
          <w:szCs w:val="24"/>
          <w:lang w:val="en-US" w:eastAsia="zh-CN"/>
        </w:rPr>
        <w:t>component</w:t>
      </w:r>
      <w:r>
        <w:rPr>
          <w:rFonts w:hint="default" w:ascii="Times New Roman" w:hAnsi="Times New Roman" w:cs="Times New Roman"/>
          <w:spacing w:val="-1"/>
          <w:w w:val="99"/>
          <w:sz w:val="24"/>
          <w:szCs w:val="24"/>
          <w:lang w:val="en-US" w:eastAsia="zh-CN"/>
        </w:rPr>
        <w:t>s including the rear door, push</w:t>
      </w:r>
      <w:r>
        <w:rPr>
          <w:rFonts w:hint="eastAsia" w:ascii="Times New Roman" w:hAnsi="Times New Roman" w:cs="Times New Roman"/>
          <w:spacing w:val="-1"/>
          <w:w w:val="99"/>
          <w:sz w:val="24"/>
          <w:szCs w:val="24"/>
          <w:lang w:val="en-US" w:eastAsia="zh-CN"/>
        </w:rPr>
        <w:t>-blade</w:t>
      </w:r>
      <w:r>
        <w:rPr>
          <w:rFonts w:hint="default" w:ascii="Times New Roman" w:hAnsi="Times New Roman" w:cs="Times New Roman"/>
          <w:spacing w:val="-1"/>
          <w:w w:val="99"/>
          <w:sz w:val="24"/>
          <w:szCs w:val="24"/>
          <w:lang w:val="en-US" w:eastAsia="zh-CN"/>
        </w:rPr>
        <w:t>, chassis and bin</w:t>
      </w:r>
      <w:r>
        <w:rPr>
          <w:rFonts w:hint="eastAsia" w:ascii="Times New Roman" w:hAnsi="Times New Roman" w:cs="Times New Roman"/>
          <w:spacing w:val="-1"/>
          <w:w w:val="99"/>
          <w:sz w:val="24"/>
          <w:szCs w:val="24"/>
          <w:lang w:val="en-US" w:eastAsia="zh-CN"/>
        </w:rPr>
        <w:t>-</w:t>
      </w:r>
      <w:r>
        <w:rPr>
          <w:rFonts w:hint="default" w:ascii="Times New Roman" w:hAnsi="Times New Roman" w:cs="Times New Roman"/>
          <w:spacing w:val="-1"/>
          <w:w w:val="99"/>
          <w:sz w:val="24"/>
          <w:szCs w:val="24"/>
          <w:lang w:val="en-US" w:eastAsia="zh-CN"/>
        </w:rPr>
        <w:t>lifting mechanism.</w:t>
      </w:r>
    </w:p>
    <w:p w14:paraId="57CCFC84">
      <w:pPr>
        <w:pStyle w:val="5"/>
        <w:keepNext w:val="0"/>
        <w:keepLines w:val="0"/>
        <w:pageBreakBefore w:val="0"/>
        <w:widowControl w:val="0"/>
        <w:kinsoku/>
        <w:wordWrap/>
        <w:overflowPunct/>
        <w:topLinePunct w:val="0"/>
        <w:autoSpaceDE w:val="0"/>
        <w:autoSpaceDN w:val="0"/>
        <w:bidi w:val="0"/>
        <w:adjustRightInd/>
        <w:snapToGrid/>
        <w:spacing w:before="0" w:line="360" w:lineRule="auto"/>
        <w:ind w:left="0" w:right="0" w:rightChars="0" w:firstLine="470" w:firstLineChars="200"/>
        <w:jc w:val="both"/>
        <w:textAlignment w:val="auto"/>
        <w:rPr>
          <w:rFonts w:hint="default" w:ascii="Times New Roman" w:hAnsi="Times New Roman" w:cs="Times New Roman"/>
          <w:spacing w:val="-1"/>
          <w:w w:val="99"/>
          <w:sz w:val="24"/>
          <w:szCs w:val="24"/>
          <w:lang w:val="en-US" w:eastAsia="zh-CN"/>
        </w:rPr>
      </w:pPr>
      <w:r>
        <w:rPr>
          <w:rFonts w:hint="default" w:ascii="Times New Roman" w:hAnsi="Times New Roman" w:cs="Times New Roman"/>
          <w:spacing w:val="-1"/>
          <w:w w:val="99"/>
          <w:sz w:val="24"/>
          <w:szCs w:val="24"/>
          <w:lang w:val="en-US" w:eastAsia="zh-CN"/>
        </w:rPr>
        <w:t xml:space="preserve">Structures such as the garbage </w:t>
      </w:r>
      <w:r>
        <w:rPr>
          <w:rFonts w:hint="eastAsia" w:ascii="Times New Roman" w:hAnsi="Times New Roman" w:cs="Times New Roman"/>
          <w:spacing w:val="-1"/>
          <w:w w:val="99"/>
          <w:sz w:val="24"/>
          <w:szCs w:val="24"/>
          <w:lang w:val="en-US" w:eastAsia="zh-CN"/>
        </w:rPr>
        <w:t>container</w:t>
      </w:r>
      <w:r>
        <w:rPr>
          <w:rFonts w:hint="default" w:ascii="Times New Roman" w:hAnsi="Times New Roman" w:cs="Times New Roman"/>
          <w:spacing w:val="-1"/>
          <w:w w:val="99"/>
          <w:sz w:val="24"/>
          <w:szCs w:val="24"/>
          <w:lang w:val="en-US" w:eastAsia="zh-CN"/>
        </w:rPr>
        <w:t xml:space="preserve">, </w:t>
      </w:r>
      <w:r>
        <w:rPr>
          <w:rFonts w:hint="eastAsia" w:ascii="Times New Roman" w:hAnsi="Times New Roman" w:cs="Times New Roman"/>
          <w:spacing w:val="-1"/>
          <w:w w:val="99"/>
          <w:sz w:val="24"/>
          <w:szCs w:val="24"/>
          <w:lang w:val="en-US" w:eastAsia="zh-CN"/>
        </w:rPr>
        <w:t>rear</w:t>
      </w:r>
      <w:r>
        <w:rPr>
          <w:rFonts w:hint="default" w:ascii="Times New Roman" w:hAnsi="Times New Roman" w:cs="Times New Roman"/>
          <w:spacing w:val="-1"/>
          <w:w w:val="99"/>
          <w:sz w:val="24"/>
          <w:szCs w:val="24"/>
          <w:lang w:val="en-US" w:eastAsia="zh-CN"/>
        </w:rPr>
        <w:t xml:space="preserve"> door and clean water tank are made of 304 stainless steel, featuring corrosion resistance and rust resistance.</w:t>
      </w:r>
    </w:p>
    <w:p w14:paraId="203E0FDF">
      <w:pPr>
        <w:pStyle w:val="5"/>
        <w:keepNext w:val="0"/>
        <w:keepLines w:val="0"/>
        <w:pageBreakBefore w:val="0"/>
        <w:widowControl w:val="0"/>
        <w:kinsoku/>
        <w:wordWrap/>
        <w:overflowPunct/>
        <w:topLinePunct w:val="0"/>
        <w:autoSpaceDE w:val="0"/>
        <w:autoSpaceDN w:val="0"/>
        <w:bidi w:val="0"/>
        <w:adjustRightInd/>
        <w:snapToGrid/>
        <w:spacing w:before="0" w:line="360" w:lineRule="auto"/>
        <w:ind w:left="0" w:right="0" w:rightChars="0" w:firstLine="470" w:firstLineChars="200"/>
        <w:jc w:val="both"/>
        <w:textAlignment w:val="auto"/>
        <w:rPr>
          <w:rFonts w:hint="default" w:ascii="Times New Roman" w:hAnsi="Times New Roman" w:cs="Times New Roman"/>
          <w:spacing w:val="-1"/>
          <w:w w:val="99"/>
          <w:sz w:val="24"/>
          <w:szCs w:val="24"/>
          <w:lang w:val="en-US" w:eastAsia="zh-CN"/>
        </w:rPr>
      </w:pPr>
      <w:r>
        <w:rPr>
          <w:rFonts w:hint="default" w:ascii="Times New Roman" w:hAnsi="Times New Roman" w:cs="Times New Roman"/>
          <w:spacing w:val="-1"/>
          <w:w w:val="99"/>
          <w:sz w:val="24"/>
          <w:szCs w:val="24"/>
          <w:lang w:val="en-US" w:eastAsia="zh-CN"/>
        </w:rPr>
        <w:t xml:space="preserve">A clean water tank is designed at the front of the waste </w:t>
      </w:r>
      <w:r>
        <w:rPr>
          <w:rFonts w:hint="eastAsia" w:ascii="Times New Roman" w:hAnsi="Times New Roman" w:cs="Times New Roman"/>
          <w:spacing w:val="-1"/>
          <w:w w:val="99"/>
          <w:sz w:val="24"/>
          <w:szCs w:val="24"/>
          <w:lang w:val="en-US" w:eastAsia="zh-CN"/>
        </w:rPr>
        <w:t>container</w:t>
      </w:r>
      <w:r>
        <w:rPr>
          <w:rFonts w:hint="default" w:ascii="Times New Roman" w:hAnsi="Times New Roman" w:cs="Times New Roman"/>
          <w:spacing w:val="-1"/>
          <w:w w:val="99"/>
          <w:sz w:val="24"/>
          <w:szCs w:val="24"/>
          <w:lang w:val="en-US" w:eastAsia="zh-CN"/>
        </w:rPr>
        <w:t>, and a sewage tank is installed at the bottom to realize preliminary solid-liquid separation of kitchen waste. The waste bin and rear door are sealed with special</w:t>
      </w:r>
      <w:r>
        <w:rPr>
          <w:rFonts w:hint="eastAsia" w:ascii="Times New Roman" w:hAnsi="Times New Roman" w:cs="Times New Roman"/>
          <w:spacing w:val="-1"/>
          <w:w w:val="99"/>
          <w:sz w:val="24"/>
          <w:szCs w:val="24"/>
          <w:lang w:val="en-US" w:eastAsia="zh-CN"/>
        </w:rPr>
        <w:t xml:space="preserve">ly designed </w:t>
      </w:r>
      <w:r>
        <w:rPr>
          <w:rFonts w:hint="default" w:ascii="Times New Roman" w:hAnsi="Times New Roman" w:cs="Times New Roman"/>
          <w:spacing w:val="-1"/>
          <w:w w:val="99"/>
          <w:sz w:val="24"/>
          <w:szCs w:val="24"/>
          <w:lang w:val="en-US" w:eastAsia="zh-CN"/>
        </w:rPr>
        <w:t>reinforced silicone strips, which offer excellent sealing performance and prevent secondary pollution.</w:t>
      </w:r>
    </w:p>
    <w:p w14:paraId="0A6ACD0B">
      <w:pPr>
        <w:pStyle w:val="3"/>
        <w:keepNext w:val="0"/>
        <w:keepLines w:val="0"/>
        <w:pageBreakBefore w:val="0"/>
        <w:widowControl w:val="0"/>
        <w:numPr>
          <w:ilvl w:val="0"/>
          <w:numId w:val="0"/>
        </w:numPr>
        <w:tabs>
          <w:tab w:val="left" w:pos="622"/>
        </w:tabs>
        <w:kinsoku/>
        <w:wordWrap/>
        <w:overflowPunct/>
        <w:topLinePunct w:val="0"/>
        <w:autoSpaceDE w:val="0"/>
        <w:autoSpaceDN w:val="0"/>
        <w:bidi w:val="0"/>
        <w:adjustRightInd/>
        <w:snapToGrid/>
        <w:spacing w:before="0" w:after="0" w:line="360" w:lineRule="auto"/>
        <w:ind w:right="0" w:rightChars="0" w:firstLine="0" w:firstLineChars="0"/>
        <w:jc w:val="both"/>
        <w:textAlignment w:val="auto"/>
        <w:rPr>
          <w:rFonts w:hint="default" w:ascii="Times New Roman" w:hAnsi="Times New Roman" w:cs="Times New Roman"/>
          <w:b w:val="0"/>
          <w:bCs w:val="0"/>
          <w:spacing w:val="-1"/>
          <w:w w:val="99"/>
          <w:sz w:val="24"/>
          <w:szCs w:val="24"/>
          <w:lang w:val="en-US" w:eastAsia="zh-CN"/>
        </w:rPr>
      </w:pPr>
      <w:bookmarkStart w:id="8" w:name="挂桶机构"/>
      <w:bookmarkEnd w:id="8"/>
      <w:r>
        <w:rPr>
          <w:rFonts w:hint="default" w:ascii="Times New Roman" w:hAnsi="Times New Roman" w:cs="Times New Roman"/>
          <w:b/>
          <w:bCs/>
          <w:spacing w:val="-1"/>
          <w:w w:val="99"/>
          <w:sz w:val="24"/>
          <w:szCs w:val="24"/>
          <w:lang w:val="en-US" w:eastAsia="zh-CN"/>
        </w:rPr>
        <w:t>Bin</w:t>
      </w:r>
      <w:r>
        <w:rPr>
          <w:rFonts w:hint="eastAsia" w:ascii="Times New Roman" w:hAnsi="Times New Roman" w:cs="Times New Roman"/>
          <w:b/>
          <w:bCs/>
          <w:spacing w:val="-1"/>
          <w:w w:val="99"/>
          <w:sz w:val="24"/>
          <w:szCs w:val="24"/>
          <w:lang w:val="en-US" w:eastAsia="zh-CN"/>
        </w:rPr>
        <w:t>-lift</w:t>
      </w:r>
      <w:r>
        <w:rPr>
          <w:rFonts w:hint="default" w:ascii="Times New Roman" w:hAnsi="Times New Roman" w:cs="Times New Roman"/>
          <w:b/>
          <w:bCs/>
          <w:spacing w:val="-1"/>
          <w:w w:val="99"/>
          <w:sz w:val="24"/>
          <w:szCs w:val="24"/>
          <w:lang w:val="en-US" w:eastAsia="zh-CN"/>
        </w:rPr>
        <w:t>ing Mechanism</w:t>
      </w:r>
    </w:p>
    <w:p w14:paraId="5C0BDB26">
      <w:pPr>
        <w:pStyle w:val="5"/>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70" w:firstLineChars="200"/>
        <w:jc w:val="both"/>
        <w:textAlignment w:val="auto"/>
        <w:rPr>
          <w:rFonts w:hint="default" w:ascii="Times New Roman" w:hAnsi="Times New Roman" w:cs="Times New Roman"/>
          <w:spacing w:val="-1"/>
          <w:w w:val="99"/>
          <w:sz w:val="24"/>
          <w:szCs w:val="24"/>
          <w:lang w:val="en-US" w:eastAsia="zh-CN"/>
        </w:rPr>
      </w:pPr>
      <w:r>
        <w:rPr>
          <w:rFonts w:hint="default" w:ascii="Times New Roman" w:hAnsi="Times New Roman" w:cs="Times New Roman"/>
          <w:spacing w:val="-1"/>
          <w:w w:val="99"/>
          <w:sz w:val="24"/>
          <w:szCs w:val="24"/>
          <w:lang w:val="en-US" w:eastAsia="zh-CN"/>
        </w:rPr>
        <w:t>The bin</w:t>
      </w:r>
      <w:r>
        <w:rPr>
          <w:rFonts w:hint="eastAsia" w:ascii="Times New Roman" w:hAnsi="Times New Roman" w:cs="Times New Roman"/>
          <w:spacing w:val="-1"/>
          <w:w w:val="99"/>
          <w:sz w:val="24"/>
          <w:szCs w:val="24"/>
          <w:lang w:val="en-US" w:eastAsia="zh-CN"/>
        </w:rPr>
        <w:t>-lift</w:t>
      </w:r>
      <w:r>
        <w:rPr>
          <w:rFonts w:hint="default" w:ascii="Times New Roman" w:hAnsi="Times New Roman" w:cs="Times New Roman"/>
          <w:spacing w:val="-1"/>
          <w:w w:val="99"/>
          <w:sz w:val="24"/>
          <w:szCs w:val="24"/>
          <w:lang w:val="en-US" w:eastAsia="zh-CN"/>
        </w:rPr>
        <w:t xml:space="preserve">ing mechanism is </w:t>
      </w:r>
      <w:r>
        <w:rPr>
          <w:rFonts w:hint="eastAsia" w:ascii="Times New Roman" w:hAnsi="Times New Roman" w:cs="Times New Roman"/>
          <w:spacing w:val="-1"/>
          <w:w w:val="99"/>
          <w:sz w:val="24"/>
          <w:szCs w:val="24"/>
          <w:lang w:val="en-US" w:eastAsia="zh-CN"/>
        </w:rPr>
        <w:t>a component</w:t>
      </w:r>
      <w:r>
        <w:rPr>
          <w:rFonts w:hint="default" w:ascii="Times New Roman" w:hAnsi="Times New Roman" w:cs="Times New Roman"/>
          <w:spacing w:val="-1"/>
          <w:w w:val="99"/>
          <w:sz w:val="24"/>
          <w:szCs w:val="24"/>
          <w:lang w:val="en-US" w:eastAsia="zh-CN"/>
        </w:rPr>
        <w:t xml:space="preserve"> </w:t>
      </w:r>
      <w:r>
        <w:rPr>
          <w:rFonts w:hint="eastAsia" w:ascii="Times New Roman" w:hAnsi="Times New Roman" w:cs="Times New Roman"/>
          <w:spacing w:val="-1"/>
          <w:w w:val="99"/>
          <w:sz w:val="24"/>
          <w:szCs w:val="24"/>
          <w:lang w:val="en-US" w:eastAsia="zh-CN"/>
        </w:rPr>
        <w:t>for</w:t>
      </w:r>
      <w:r>
        <w:rPr>
          <w:rFonts w:hint="default" w:ascii="Times New Roman" w:hAnsi="Times New Roman" w:cs="Times New Roman"/>
          <w:spacing w:val="-1"/>
          <w:w w:val="99"/>
          <w:sz w:val="24"/>
          <w:szCs w:val="24"/>
          <w:lang w:val="en-US" w:eastAsia="zh-CN"/>
        </w:rPr>
        <w:t xml:space="preserve"> </w:t>
      </w:r>
      <w:r>
        <w:rPr>
          <w:rFonts w:hint="eastAsia" w:ascii="Times New Roman" w:hAnsi="Times New Roman" w:cs="Times New Roman"/>
          <w:spacing w:val="-1"/>
          <w:w w:val="99"/>
          <w:sz w:val="24"/>
          <w:szCs w:val="24"/>
          <w:lang w:val="en-US" w:eastAsia="zh-CN"/>
        </w:rPr>
        <w:t>dumping</w:t>
      </w:r>
      <w:r>
        <w:rPr>
          <w:rFonts w:hint="default" w:ascii="Times New Roman" w:hAnsi="Times New Roman" w:cs="Times New Roman"/>
          <w:spacing w:val="-1"/>
          <w:w w:val="99"/>
          <w:sz w:val="24"/>
          <w:szCs w:val="24"/>
          <w:lang w:val="en-US" w:eastAsia="zh-CN"/>
        </w:rPr>
        <w:t xml:space="preserve"> </w:t>
      </w:r>
      <w:r>
        <w:rPr>
          <w:rFonts w:hint="eastAsia" w:ascii="Times New Roman" w:hAnsi="Times New Roman" w:cs="Times New Roman"/>
          <w:spacing w:val="-1"/>
          <w:w w:val="99"/>
          <w:sz w:val="24"/>
          <w:szCs w:val="24"/>
          <w:lang w:val="en-US" w:eastAsia="zh-CN"/>
        </w:rPr>
        <w:t>kitchen</w:t>
      </w:r>
      <w:r>
        <w:rPr>
          <w:rFonts w:hint="default" w:ascii="Times New Roman" w:hAnsi="Times New Roman" w:cs="Times New Roman"/>
          <w:spacing w:val="-1"/>
          <w:w w:val="99"/>
          <w:sz w:val="24"/>
          <w:szCs w:val="24"/>
          <w:lang w:val="en-US" w:eastAsia="zh-CN"/>
        </w:rPr>
        <w:t xml:space="preserve"> waste from </w:t>
      </w:r>
      <w:r>
        <w:rPr>
          <w:rFonts w:hint="eastAsia" w:ascii="Times New Roman" w:hAnsi="Times New Roman" w:cs="Times New Roman"/>
          <w:spacing w:val="-1"/>
          <w:w w:val="99"/>
          <w:sz w:val="24"/>
          <w:szCs w:val="24"/>
          <w:lang w:val="en-US" w:eastAsia="zh-CN"/>
        </w:rPr>
        <w:t xml:space="preserve">waste </w:t>
      </w:r>
      <w:r>
        <w:rPr>
          <w:rFonts w:hint="default" w:ascii="Times New Roman" w:hAnsi="Times New Roman" w:cs="Times New Roman"/>
          <w:spacing w:val="-1"/>
          <w:w w:val="99"/>
          <w:sz w:val="24"/>
          <w:szCs w:val="24"/>
          <w:lang w:val="en-US" w:eastAsia="zh-CN"/>
        </w:rPr>
        <w:t>bins into the waste container. Driven by a hydraulic cylinder, it completes dumping and resetting via a tie</w:t>
      </w:r>
      <w:r>
        <w:rPr>
          <w:rFonts w:hint="eastAsia" w:ascii="Times New Roman" w:hAnsi="Times New Roman" w:cs="Times New Roman"/>
          <w:spacing w:val="-1"/>
          <w:w w:val="99"/>
          <w:sz w:val="24"/>
          <w:szCs w:val="24"/>
          <w:lang w:val="en-US" w:eastAsia="zh-CN"/>
        </w:rPr>
        <w:t>-</w:t>
      </w:r>
      <w:r>
        <w:rPr>
          <w:rFonts w:hint="default" w:ascii="Times New Roman" w:hAnsi="Times New Roman" w:cs="Times New Roman"/>
          <w:spacing w:val="-1"/>
          <w:w w:val="99"/>
          <w:sz w:val="24"/>
          <w:szCs w:val="24"/>
          <w:lang w:val="en-US" w:eastAsia="zh-CN"/>
        </w:rPr>
        <w:t>rod linkage</w:t>
      </w:r>
      <w:r>
        <w:rPr>
          <w:rFonts w:hint="eastAsia" w:ascii="Times New Roman" w:hAnsi="Times New Roman" w:cs="Times New Roman"/>
          <w:spacing w:val="-1"/>
          <w:w w:val="99"/>
          <w:sz w:val="24"/>
          <w:szCs w:val="24"/>
          <w:lang w:val="en-US" w:eastAsia="zh-CN"/>
        </w:rPr>
        <w:t xml:space="preserve"> mechanism</w:t>
      </w:r>
      <w:r>
        <w:rPr>
          <w:rFonts w:hint="default" w:ascii="Times New Roman" w:hAnsi="Times New Roman" w:cs="Times New Roman"/>
          <w:spacing w:val="-1"/>
          <w:w w:val="99"/>
          <w:sz w:val="24"/>
          <w:szCs w:val="24"/>
          <w:lang w:val="en-US" w:eastAsia="zh-CN"/>
        </w:rPr>
        <w:t>. The bin</w:t>
      </w:r>
      <w:r>
        <w:rPr>
          <w:rFonts w:hint="default" w:ascii="Times New Roman" w:hAnsi="Times New Roman" w:cs="Times New Roman"/>
          <w:spacing w:val="-1"/>
          <w:w w:val="99"/>
          <w:sz w:val="24"/>
          <w:szCs w:val="24"/>
          <w:lang w:val="en-US" w:eastAsia="zh-CN"/>
        </w:rPr>
        <w:noBreakHyphen/>
      </w:r>
      <w:r>
        <w:rPr>
          <w:rFonts w:hint="default" w:ascii="Times New Roman" w:hAnsi="Times New Roman" w:cs="Times New Roman"/>
          <w:spacing w:val="-1"/>
          <w:w w:val="99"/>
          <w:sz w:val="24"/>
          <w:szCs w:val="24"/>
          <w:lang w:val="en-US" w:eastAsia="zh-CN"/>
        </w:rPr>
        <w:t xml:space="preserve">lifting mechanism can be optionally fitted with a weighing system upon customer request for waste weight metering. The opening and closing of the </w:t>
      </w:r>
      <w:r>
        <w:rPr>
          <w:rFonts w:hint="eastAsia" w:ascii="Times New Roman" w:hAnsi="Times New Roman" w:cs="Times New Roman"/>
          <w:spacing w:val="-1"/>
          <w:w w:val="99"/>
          <w:sz w:val="24"/>
          <w:szCs w:val="24"/>
          <w:lang w:val="en-US" w:eastAsia="zh-CN"/>
        </w:rPr>
        <w:t>feeding-port</w:t>
      </w:r>
      <w:r>
        <w:rPr>
          <w:rFonts w:hint="default" w:ascii="Times New Roman" w:hAnsi="Times New Roman" w:cs="Times New Roman"/>
          <w:spacing w:val="-1"/>
          <w:w w:val="99"/>
          <w:sz w:val="24"/>
          <w:szCs w:val="24"/>
          <w:lang w:val="en-US" w:eastAsia="zh-CN"/>
        </w:rPr>
        <w:t xml:space="preserve"> cover is </w:t>
      </w:r>
      <w:r>
        <w:rPr>
          <w:rFonts w:hint="eastAsia" w:ascii="Times New Roman" w:hAnsi="Times New Roman" w:cs="Times New Roman"/>
          <w:spacing w:val="-1"/>
          <w:w w:val="99"/>
          <w:sz w:val="24"/>
          <w:szCs w:val="24"/>
          <w:lang w:val="en-US" w:eastAsia="zh-CN"/>
        </w:rPr>
        <w:t xml:space="preserve">connected to </w:t>
      </w:r>
      <w:r>
        <w:rPr>
          <w:rFonts w:hint="default" w:ascii="Times New Roman" w:hAnsi="Times New Roman" w:cs="Times New Roman"/>
          <w:spacing w:val="-1"/>
          <w:w w:val="99"/>
          <w:sz w:val="24"/>
          <w:szCs w:val="24"/>
          <w:lang w:val="en-US" w:eastAsia="zh-CN"/>
        </w:rPr>
        <w:t>the bin</w:t>
      </w:r>
      <w:r>
        <w:rPr>
          <w:rFonts w:hint="eastAsia" w:ascii="Times New Roman" w:hAnsi="Times New Roman" w:cs="Times New Roman"/>
          <w:spacing w:val="-1"/>
          <w:w w:val="99"/>
          <w:sz w:val="24"/>
          <w:szCs w:val="24"/>
          <w:lang w:val="en-US" w:eastAsia="zh-CN"/>
        </w:rPr>
        <w:t>-lift</w:t>
      </w:r>
      <w:r>
        <w:rPr>
          <w:rFonts w:hint="default" w:ascii="Times New Roman" w:hAnsi="Times New Roman" w:cs="Times New Roman"/>
          <w:spacing w:val="-1"/>
          <w:w w:val="99"/>
          <w:sz w:val="24"/>
          <w:szCs w:val="24"/>
          <w:lang w:val="en-US" w:eastAsia="zh-CN"/>
        </w:rPr>
        <w:t>ing mechanism</w:t>
      </w:r>
      <w:r>
        <w:rPr>
          <w:rFonts w:hint="eastAsia" w:ascii="Times New Roman" w:hAnsi="Times New Roman" w:cs="Times New Roman"/>
          <w:spacing w:val="-1"/>
          <w:w w:val="99"/>
          <w:sz w:val="24"/>
          <w:szCs w:val="24"/>
          <w:lang w:val="en-US" w:eastAsia="zh-CN"/>
        </w:rPr>
        <w:t xml:space="preserve"> via a</w:t>
      </w:r>
      <w:r>
        <w:rPr>
          <w:rFonts w:hint="default" w:ascii="Times New Roman" w:hAnsi="Times New Roman" w:cs="Times New Roman"/>
          <w:spacing w:val="-1"/>
          <w:w w:val="99"/>
          <w:sz w:val="24"/>
          <w:szCs w:val="24"/>
          <w:lang w:val="en-US" w:eastAsia="zh-CN"/>
        </w:rPr>
        <w:t xml:space="preserve"> mechanical linkage.</w:t>
      </w:r>
    </w:p>
    <w:p w14:paraId="25E3B574">
      <w:pPr>
        <w:pStyle w:val="3"/>
        <w:keepNext w:val="0"/>
        <w:keepLines w:val="0"/>
        <w:pageBreakBefore w:val="0"/>
        <w:widowControl w:val="0"/>
        <w:numPr>
          <w:ilvl w:val="0"/>
          <w:numId w:val="0"/>
        </w:numPr>
        <w:tabs>
          <w:tab w:val="left" w:pos="622"/>
        </w:tabs>
        <w:kinsoku/>
        <w:wordWrap/>
        <w:overflowPunct/>
        <w:topLinePunct w:val="0"/>
        <w:autoSpaceDE w:val="0"/>
        <w:autoSpaceDN w:val="0"/>
        <w:bidi w:val="0"/>
        <w:adjustRightInd/>
        <w:snapToGrid/>
        <w:spacing w:before="0" w:after="0" w:line="360" w:lineRule="auto"/>
        <w:ind w:right="0" w:rightChars="0" w:firstLine="0" w:firstLineChars="0"/>
        <w:jc w:val="both"/>
        <w:textAlignment w:val="auto"/>
        <w:rPr>
          <w:rFonts w:hint="default" w:ascii="Times New Roman" w:hAnsi="Times New Roman" w:cs="Times New Roman"/>
          <w:b/>
          <w:bCs/>
          <w:spacing w:val="-1"/>
          <w:w w:val="99"/>
          <w:sz w:val="24"/>
          <w:szCs w:val="24"/>
          <w:lang w:val="en-US" w:eastAsia="zh-CN"/>
        </w:rPr>
      </w:pPr>
      <w:bookmarkStart w:id="9" w:name="卸料机构"/>
      <w:bookmarkEnd w:id="9"/>
      <w:r>
        <w:rPr>
          <w:rFonts w:hint="default" w:ascii="Times New Roman" w:hAnsi="Times New Roman" w:cs="Times New Roman"/>
          <w:b/>
          <w:bCs/>
          <w:spacing w:val="-1"/>
          <w:w w:val="99"/>
          <w:sz w:val="24"/>
          <w:szCs w:val="24"/>
          <w:lang w:val="en-US" w:eastAsia="zh-CN"/>
        </w:rPr>
        <w:t>Unloading Mechanism</w:t>
      </w:r>
    </w:p>
    <w:p w14:paraId="3B76E5C8">
      <w:pPr>
        <w:pStyle w:val="5"/>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70" w:firstLineChars="200"/>
        <w:jc w:val="both"/>
        <w:textAlignment w:val="auto"/>
        <w:rPr>
          <w:rFonts w:hint="default" w:ascii="Times New Roman" w:hAnsi="Times New Roman" w:cs="Times New Roman"/>
          <w:spacing w:val="-1"/>
          <w:w w:val="99"/>
          <w:sz w:val="24"/>
          <w:szCs w:val="24"/>
          <w:lang w:val="en-US" w:eastAsia="zh-CN"/>
        </w:rPr>
      </w:pPr>
      <w:r>
        <w:rPr>
          <w:rFonts w:hint="default" w:ascii="Times New Roman" w:hAnsi="Times New Roman" w:cs="Times New Roman"/>
          <w:spacing w:val="-1"/>
          <w:w w:val="99"/>
          <w:sz w:val="24"/>
          <w:szCs w:val="24"/>
          <w:lang w:val="en-US" w:eastAsia="zh-CN"/>
        </w:rPr>
        <w:t>The system employs a push</w:t>
      </w:r>
      <w:r>
        <w:rPr>
          <w:rFonts w:hint="default" w:ascii="Times New Roman" w:hAnsi="Times New Roman" w:cs="Times New Roman"/>
          <w:spacing w:val="-1"/>
          <w:w w:val="99"/>
          <w:sz w:val="24"/>
          <w:szCs w:val="24"/>
          <w:lang w:val="en-US" w:eastAsia="zh-CN"/>
        </w:rPr>
        <w:noBreakHyphen/>
      </w:r>
      <w:r>
        <w:rPr>
          <w:rFonts w:hint="default" w:ascii="Times New Roman" w:hAnsi="Times New Roman" w:cs="Times New Roman"/>
          <w:spacing w:val="-1"/>
          <w:w w:val="99"/>
          <w:sz w:val="24"/>
          <w:szCs w:val="24"/>
          <w:lang w:val="en-US" w:eastAsia="zh-CN"/>
        </w:rPr>
        <w:t>blade for unloading; the push</w:t>
      </w:r>
      <w:r>
        <w:rPr>
          <w:rFonts w:hint="default" w:ascii="Times New Roman" w:hAnsi="Times New Roman" w:cs="Times New Roman"/>
          <w:spacing w:val="-1"/>
          <w:w w:val="99"/>
          <w:sz w:val="24"/>
          <w:szCs w:val="24"/>
          <w:lang w:val="en-US" w:eastAsia="zh-CN"/>
        </w:rPr>
        <w:noBreakHyphen/>
      </w:r>
      <w:r>
        <w:rPr>
          <w:rFonts w:hint="default" w:ascii="Times New Roman" w:hAnsi="Times New Roman" w:cs="Times New Roman"/>
          <w:spacing w:val="-1"/>
          <w:w w:val="99"/>
          <w:sz w:val="24"/>
          <w:szCs w:val="24"/>
          <w:lang w:val="en-US" w:eastAsia="zh-CN"/>
        </w:rPr>
        <w:t>blade is driven by hydraulic cylinders and slides along the waste container tracks using wear</w:t>
      </w:r>
      <w:r>
        <w:rPr>
          <w:rFonts w:hint="default" w:ascii="Times New Roman" w:hAnsi="Times New Roman" w:cs="Times New Roman"/>
          <w:spacing w:val="-1"/>
          <w:w w:val="99"/>
          <w:sz w:val="24"/>
          <w:szCs w:val="24"/>
          <w:lang w:val="en-US" w:eastAsia="zh-CN"/>
        </w:rPr>
        <w:noBreakHyphen/>
      </w:r>
      <w:r>
        <w:rPr>
          <w:rFonts w:hint="default" w:ascii="Times New Roman" w:hAnsi="Times New Roman" w:cs="Times New Roman"/>
          <w:spacing w:val="-1"/>
          <w:w w:val="99"/>
          <w:sz w:val="24"/>
          <w:szCs w:val="24"/>
          <w:lang w:val="en-US" w:eastAsia="zh-CN"/>
        </w:rPr>
        <w:t>resistant nylon sliders; preliminary solid</w:t>
      </w:r>
      <w:r>
        <w:rPr>
          <w:rFonts w:hint="default" w:ascii="Times New Roman" w:hAnsi="Times New Roman" w:cs="Times New Roman"/>
          <w:spacing w:val="-1"/>
          <w:w w:val="99"/>
          <w:sz w:val="24"/>
          <w:szCs w:val="24"/>
          <w:lang w:val="en-US" w:eastAsia="zh-CN"/>
        </w:rPr>
        <w:noBreakHyphen/>
      </w:r>
      <w:r>
        <w:rPr>
          <w:rFonts w:hint="default" w:ascii="Times New Roman" w:hAnsi="Times New Roman" w:cs="Times New Roman"/>
          <w:spacing w:val="-1"/>
          <w:w w:val="99"/>
          <w:sz w:val="24"/>
          <w:szCs w:val="24"/>
          <w:lang w:val="en-US" w:eastAsia="zh-CN"/>
        </w:rPr>
        <w:t>liquid separation can be achieved through the circular holes on the push</w:t>
      </w:r>
      <w:r>
        <w:rPr>
          <w:rFonts w:hint="default" w:ascii="Times New Roman" w:hAnsi="Times New Roman" w:cs="Times New Roman"/>
          <w:spacing w:val="-1"/>
          <w:w w:val="99"/>
          <w:sz w:val="24"/>
          <w:szCs w:val="24"/>
          <w:lang w:val="en-US" w:eastAsia="zh-CN"/>
        </w:rPr>
        <w:noBreakHyphen/>
      </w:r>
      <w:r>
        <w:rPr>
          <w:rFonts w:hint="default" w:ascii="Times New Roman" w:hAnsi="Times New Roman" w:cs="Times New Roman"/>
          <w:spacing w:val="-1"/>
          <w:w w:val="99"/>
          <w:sz w:val="24"/>
          <w:szCs w:val="24"/>
          <w:lang w:val="en-US" w:eastAsia="zh-CN"/>
        </w:rPr>
        <w:t>blade panel.</w:t>
      </w:r>
    </w:p>
    <w:p w14:paraId="6140C3A9">
      <w:pPr>
        <w:pStyle w:val="5"/>
        <w:spacing w:before="178" w:line="417" w:lineRule="auto"/>
        <w:ind w:left="142" w:right="424" w:firstLine="420"/>
        <w:jc w:val="center"/>
        <w:rPr>
          <w:rFonts w:hint="default" w:ascii="Times New Roman" w:hAnsi="Times New Roman" w:eastAsia="宋体" w:cs="Times New Roman"/>
          <w:spacing w:val="-1"/>
          <w:w w:val="99"/>
          <w:sz w:val="24"/>
          <w:szCs w:val="24"/>
          <w:lang w:val="en-US" w:eastAsia="zh-CN" w:bidi="ar-SA"/>
        </w:rPr>
      </w:pPr>
      <w:r>
        <w:drawing>
          <wp:inline distT="0" distB="0" distL="114300" distR="114300">
            <wp:extent cx="2679065" cy="2398395"/>
            <wp:effectExtent l="0" t="0" r="6985" b="1905"/>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3"/>
                    <a:stretch>
                      <a:fillRect/>
                    </a:stretch>
                  </pic:blipFill>
                  <pic:spPr>
                    <a:xfrm>
                      <a:off x="0" y="0"/>
                      <a:ext cx="2679065" cy="2398395"/>
                    </a:xfrm>
                    <a:prstGeom prst="rect">
                      <a:avLst/>
                    </a:prstGeom>
                    <a:noFill/>
                    <a:ln>
                      <a:noFill/>
                    </a:ln>
                  </pic:spPr>
                </pic:pic>
              </a:graphicData>
            </a:graphic>
          </wp:inline>
        </w:drawing>
      </w:r>
    </w:p>
    <w:p w14:paraId="66B5DAA3">
      <w:pPr>
        <w:pStyle w:val="5"/>
        <w:spacing w:before="2"/>
        <w:rPr>
          <w:sz w:val="3"/>
        </w:rPr>
      </w:pPr>
    </w:p>
    <w:p w14:paraId="61789EF6">
      <w:pPr>
        <w:pStyle w:val="3"/>
        <w:keepNext w:val="0"/>
        <w:keepLines w:val="0"/>
        <w:pageBreakBefore w:val="0"/>
        <w:widowControl w:val="0"/>
        <w:numPr>
          <w:ilvl w:val="0"/>
          <w:numId w:val="0"/>
        </w:numPr>
        <w:tabs>
          <w:tab w:val="left" w:pos="622"/>
        </w:tabs>
        <w:kinsoku/>
        <w:wordWrap/>
        <w:overflowPunct/>
        <w:topLinePunct w:val="0"/>
        <w:autoSpaceDE w:val="0"/>
        <w:autoSpaceDN w:val="0"/>
        <w:bidi w:val="0"/>
        <w:adjustRightInd/>
        <w:snapToGrid/>
        <w:spacing w:before="0" w:after="0" w:line="360" w:lineRule="auto"/>
        <w:ind w:right="0" w:rightChars="0" w:firstLine="0" w:firstLineChars="0"/>
        <w:jc w:val="both"/>
        <w:textAlignment w:val="auto"/>
        <w:rPr>
          <w:rFonts w:hint="default" w:ascii="Times New Roman" w:hAnsi="Times New Roman" w:cs="Times New Roman"/>
          <w:b/>
          <w:bCs/>
          <w:spacing w:val="-1"/>
          <w:w w:val="99"/>
          <w:sz w:val="24"/>
          <w:szCs w:val="24"/>
          <w:lang w:val="en-US" w:eastAsia="zh-CN"/>
        </w:rPr>
      </w:pPr>
      <w:bookmarkStart w:id="10" w:name="安全装置"/>
      <w:bookmarkEnd w:id="10"/>
      <w:r>
        <w:rPr>
          <w:rFonts w:hint="default" w:ascii="Times New Roman" w:hAnsi="Times New Roman" w:cs="Times New Roman"/>
          <w:b/>
          <w:bCs/>
          <w:spacing w:val="-1"/>
          <w:w w:val="99"/>
          <w:sz w:val="24"/>
          <w:szCs w:val="24"/>
          <w:lang w:val="en-US" w:eastAsia="zh-CN"/>
        </w:rPr>
        <w:t>Safety Devices</w:t>
      </w:r>
    </w:p>
    <w:p w14:paraId="753EDE1F">
      <w:pPr>
        <w:pStyle w:val="5"/>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70" w:firstLineChars="200"/>
        <w:jc w:val="both"/>
        <w:textAlignment w:val="auto"/>
        <w:rPr>
          <w:rFonts w:hint="default" w:ascii="Times New Roman" w:hAnsi="Times New Roman" w:cs="Times New Roman"/>
          <w:spacing w:val="-1"/>
          <w:w w:val="99"/>
          <w:sz w:val="24"/>
          <w:szCs w:val="24"/>
          <w:lang w:val="en-US" w:eastAsia="zh-CN"/>
        </w:rPr>
      </w:pPr>
      <w:r>
        <w:rPr>
          <w:rFonts w:hint="default" w:ascii="Times New Roman" w:hAnsi="Times New Roman" w:cs="Times New Roman"/>
          <w:spacing w:val="-1"/>
          <w:w w:val="99"/>
          <w:sz w:val="24"/>
          <w:szCs w:val="24"/>
          <w:lang w:val="en-US" w:eastAsia="zh-CN"/>
        </w:rPr>
        <w:t xml:space="preserve">The vehicle is equipped with an emergency stop switch. Pressing the switch in an emergency can rapidly </w:t>
      </w:r>
      <w:r>
        <w:rPr>
          <w:rFonts w:hint="eastAsia" w:ascii="Times New Roman" w:hAnsi="Times New Roman" w:cs="Times New Roman"/>
          <w:spacing w:val="-1"/>
          <w:w w:val="99"/>
          <w:sz w:val="24"/>
          <w:szCs w:val="24"/>
          <w:lang w:val="en-US" w:eastAsia="zh-CN"/>
        </w:rPr>
        <w:t>stop</w:t>
      </w:r>
      <w:r>
        <w:rPr>
          <w:rFonts w:hint="default" w:ascii="Times New Roman" w:hAnsi="Times New Roman" w:cs="Times New Roman"/>
          <w:spacing w:val="-1"/>
          <w:w w:val="99"/>
          <w:sz w:val="24"/>
          <w:szCs w:val="24"/>
          <w:lang w:val="en-US" w:eastAsia="zh-CN"/>
        </w:rPr>
        <w:t xml:space="preserve"> all movements of the superstructure. The central control screen in the cab and the rear operation panel adopt </w:t>
      </w:r>
      <w:r>
        <w:rPr>
          <w:rFonts w:hint="eastAsia" w:ascii="Times New Roman" w:hAnsi="Times New Roman" w:cs="Times New Roman"/>
          <w:spacing w:val="-1"/>
          <w:w w:val="99"/>
          <w:sz w:val="24"/>
          <w:szCs w:val="24"/>
          <w:lang w:val="en-US" w:eastAsia="zh-CN"/>
        </w:rPr>
        <w:t xml:space="preserve">mutual </w:t>
      </w:r>
      <w:r>
        <w:rPr>
          <w:rFonts w:hint="default" w:ascii="Times New Roman" w:hAnsi="Times New Roman" w:cs="Times New Roman"/>
          <w:spacing w:val="-1"/>
          <w:w w:val="99"/>
          <w:sz w:val="24"/>
          <w:szCs w:val="24"/>
          <w:lang w:val="en-US" w:eastAsia="zh-CN"/>
        </w:rPr>
        <w:t>software logic interlock to avoid safety accidents caused by conflicting operations by operators at the two positions.</w:t>
      </w:r>
    </w:p>
    <w:p w14:paraId="3F495364">
      <w:pPr>
        <w:pStyle w:val="5"/>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70" w:firstLineChars="200"/>
        <w:jc w:val="both"/>
        <w:textAlignment w:val="auto"/>
        <w:rPr>
          <w:rFonts w:hint="default" w:ascii="Times New Roman" w:hAnsi="Times New Roman" w:cs="Times New Roman"/>
          <w:spacing w:val="-1"/>
          <w:w w:val="99"/>
          <w:sz w:val="24"/>
          <w:szCs w:val="24"/>
          <w:lang w:val="en-US" w:eastAsia="zh-CN"/>
        </w:rPr>
      </w:pPr>
      <w:r>
        <w:rPr>
          <w:rFonts w:hint="default" w:ascii="Times New Roman" w:hAnsi="Times New Roman" w:cs="Times New Roman"/>
          <w:spacing w:val="-1"/>
          <w:w w:val="99"/>
          <w:sz w:val="24"/>
          <w:szCs w:val="24"/>
          <w:lang w:val="en-US" w:eastAsia="zh-CN"/>
        </w:rPr>
        <w:t xml:space="preserve">A safety </w:t>
      </w:r>
      <w:r>
        <w:rPr>
          <w:rFonts w:hint="eastAsia" w:ascii="Times New Roman" w:hAnsi="Times New Roman" w:cs="Times New Roman"/>
          <w:spacing w:val="-1"/>
          <w:w w:val="99"/>
          <w:sz w:val="24"/>
          <w:szCs w:val="24"/>
          <w:lang w:val="en-US" w:eastAsia="zh-CN"/>
        </w:rPr>
        <w:t>prop</w:t>
      </w:r>
      <w:r>
        <w:rPr>
          <w:rFonts w:hint="default" w:ascii="Times New Roman" w:hAnsi="Times New Roman" w:cs="Times New Roman"/>
          <w:spacing w:val="-1"/>
          <w:w w:val="99"/>
          <w:sz w:val="24"/>
          <w:szCs w:val="24"/>
          <w:lang w:val="en-US" w:eastAsia="zh-CN"/>
        </w:rPr>
        <w:t xml:space="preserve"> is installed at the rear of the container. When the rear door is lifted for maintenance, </w:t>
      </w:r>
      <w:r>
        <w:rPr>
          <w:rFonts w:hint="eastAsia" w:ascii="Times New Roman" w:hAnsi="Times New Roman" w:cs="Times New Roman"/>
          <w:spacing w:val="-1"/>
          <w:w w:val="99"/>
          <w:sz w:val="24"/>
          <w:szCs w:val="24"/>
          <w:lang w:val="en-US" w:eastAsia="zh-CN"/>
        </w:rPr>
        <w:t>set</w:t>
      </w:r>
      <w:r>
        <w:rPr>
          <w:rFonts w:hint="default" w:ascii="Times New Roman" w:hAnsi="Times New Roman" w:cs="Times New Roman"/>
          <w:spacing w:val="-1"/>
          <w:w w:val="99"/>
          <w:sz w:val="24"/>
          <w:szCs w:val="24"/>
          <w:lang w:val="en-US" w:eastAsia="zh-CN"/>
        </w:rPr>
        <w:t xml:space="preserve"> up the safety </w:t>
      </w:r>
      <w:r>
        <w:rPr>
          <w:rFonts w:hint="eastAsia" w:ascii="Times New Roman" w:hAnsi="Times New Roman" w:cs="Times New Roman"/>
          <w:spacing w:val="-1"/>
          <w:w w:val="99"/>
          <w:sz w:val="24"/>
          <w:szCs w:val="24"/>
          <w:lang w:val="en-US" w:eastAsia="zh-CN"/>
        </w:rPr>
        <w:t>prop</w:t>
      </w:r>
      <w:r>
        <w:rPr>
          <w:rFonts w:hint="default" w:ascii="Times New Roman" w:hAnsi="Times New Roman" w:cs="Times New Roman"/>
          <w:spacing w:val="-1"/>
          <w:w w:val="99"/>
          <w:sz w:val="24"/>
          <w:szCs w:val="24"/>
          <w:lang w:val="en-US" w:eastAsia="zh-CN"/>
        </w:rPr>
        <w:t xml:space="preserve"> to prevent accidents. </w:t>
      </w:r>
      <w:r>
        <w:rPr>
          <w:rFonts w:hint="eastAsia" w:ascii="Times New Roman" w:hAnsi="Times New Roman" w:cs="Times New Roman"/>
          <w:spacing w:val="-1"/>
          <w:w w:val="99"/>
          <w:sz w:val="24"/>
          <w:szCs w:val="24"/>
          <w:lang w:val="en-US" w:eastAsia="zh-CN"/>
        </w:rPr>
        <w:t>It is equipped with a voice</w:t>
      </w:r>
      <w:r>
        <w:rPr>
          <w:rFonts w:hint="eastAsia" w:ascii="Times New Roman" w:hAnsi="Times New Roman" w:cs="Times New Roman"/>
          <w:spacing w:val="-1"/>
          <w:w w:val="99"/>
          <w:sz w:val="24"/>
          <w:szCs w:val="24"/>
          <w:lang w:val="en-US" w:eastAsia="zh-CN"/>
        </w:rPr>
        <w:noBreakHyphen/>
      </w:r>
      <w:r>
        <w:rPr>
          <w:rFonts w:hint="eastAsia" w:ascii="Times New Roman" w:hAnsi="Times New Roman" w:cs="Times New Roman"/>
          <w:spacing w:val="-1"/>
          <w:w w:val="99"/>
          <w:sz w:val="24"/>
          <w:szCs w:val="24"/>
          <w:lang w:val="en-US" w:eastAsia="zh-CN"/>
        </w:rPr>
        <w:t>alarm warning system</w:t>
      </w:r>
      <w:r>
        <w:rPr>
          <w:rFonts w:hint="default" w:ascii="Times New Roman" w:hAnsi="Times New Roman" w:cs="Times New Roman"/>
          <w:spacing w:val="-1"/>
          <w:w w:val="99"/>
          <w:sz w:val="24"/>
          <w:szCs w:val="24"/>
          <w:lang w:val="en-US" w:eastAsia="zh-CN"/>
        </w:rPr>
        <w:t>. When the rear door opens or closes, the voice annunciator sends safety prompts to warn nearby personnel.</w:t>
      </w:r>
    </w:p>
    <w:p w14:paraId="27A6C804">
      <w:pPr>
        <w:pStyle w:val="3"/>
        <w:keepNext w:val="0"/>
        <w:keepLines w:val="0"/>
        <w:pageBreakBefore w:val="0"/>
        <w:widowControl w:val="0"/>
        <w:numPr>
          <w:ilvl w:val="0"/>
          <w:numId w:val="0"/>
        </w:numPr>
        <w:tabs>
          <w:tab w:val="left" w:pos="622"/>
        </w:tabs>
        <w:kinsoku/>
        <w:wordWrap/>
        <w:overflowPunct/>
        <w:topLinePunct w:val="0"/>
        <w:autoSpaceDE w:val="0"/>
        <w:autoSpaceDN w:val="0"/>
        <w:bidi w:val="0"/>
        <w:adjustRightInd/>
        <w:snapToGrid/>
        <w:spacing w:before="0" w:after="0" w:line="360" w:lineRule="auto"/>
        <w:ind w:right="0" w:rightChars="0" w:firstLine="0" w:firstLineChars="0"/>
        <w:jc w:val="both"/>
        <w:textAlignment w:val="auto"/>
        <w:rPr>
          <w:rFonts w:hint="eastAsia" w:ascii="Times New Roman" w:hAnsi="Times New Roman" w:cs="Times New Roman"/>
          <w:b/>
          <w:bCs/>
          <w:spacing w:val="-1"/>
          <w:w w:val="99"/>
          <w:sz w:val="24"/>
          <w:szCs w:val="24"/>
          <w:lang w:val="en-US" w:eastAsia="zh-CN"/>
        </w:rPr>
      </w:pPr>
      <w:bookmarkStart w:id="11" w:name="密封性"/>
      <w:bookmarkEnd w:id="11"/>
      <w:r>
        <w:rPr>
          <w:rFonts w:hint="default" w:ascii="Times New Roman" w:hAnsi="Times New Roman" w:cs="Times New Roman"/>
          <w:b/>
          <w:bCs/>
          <w:spacing w:val="-1"/>
          <w:w w:val="99"/>
          <w:sz w:val="24"/>
          <w:szCs w:val="24"/>
          <w:lang w:val="en-US" w:eastAsia="zh-CN"/>
        </w:rPr>
        <w:t>Sealing Performance</w:t>
      </w:r>
    </w:p>
    <w:p w14:paraId="7C928F94">
      <w:pPr>
        <w:pStyle w:val="5"/>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70" w:firstLineChars="200"/>
        <w:jc w:val="both"/>
        <w:textAlignment w:val="auto"/>
        <w:rPr>
          <w:rFonts w:hint="default" w:ascii="Times New Roman" w:hAnsi="Times New Roman" w:cs="Times New Roman"/>
          <w:spacing w:val="-1"/>
          <w:w w:val="99"/>
          <w:sz w:val="24"/>
          <w:szCs w:val="24"/>
          <w:lang w:val="en-US" w:eastAsia="zh-CN"/>
        </w:rPr>
      </w:pPr>
      <w:r>
        <w:rPr>
          <w:rFonts w:hint="default" w:ascii="Times New Roman" w:hAnsi="Times New Roman" w:cs="Times New Roman"/>
          <w:spacing w:val="-1"/>
          <w:w w:val="99"/>
          <w:sz w:val="24"/>
          <w:szCs w:val="24"/>
          <w:lang w:val="en-US" w:eastAsia="zh-CN"/>
        </w:rPr>
        <w:t xml:space="preserve">The waste </w:t>
      </w:r>
      <w:r>
        <w:rPr>
          <w:rFonts w:hint="eastAsia" w:ascii="Times New Roman" w:hAnsi="Times New Roman" w:cs="Times New Roman"/>
          <w:spacing w:val="-1"/>
          <w:w w:val="99"/>
          <w:sz w:val="24"/>
          <w:szCs w:val="24"/>
          <w:lang w:val="en-US" w:eastAsia="zh-CN"/>
        </w:rPr>
        <w:t>container</w:t>
      </w:r>
      <w:r>
        <w:rPr>
          <w:rFonts w:hint="default" w:ascii="Times New Roman" w:hAnsi="Times New Roman" w:cs="Times New Roman"/>
          <w:spacing w:val="-1"/>
          <w:w w:val="99"/>
          <w:sz w:val="24"/>
          <w:szCs w:val="24"/>
          <w:lang w:val="en-US" w:eastAsia="zh-CN"/>
        </w:rPr>
        <w:t xml:space="preserve"> and rear door are sealed with specially</w:t>
      </w:r>
      <w:r>
        <w:rPr>
          <w:rFonts w:hint="default" w:ascii="Times New Roman" w:hAnsi="Times New Roman" w:cs="Times New Roman"/>
          <w:spacing w:val="-1"/>
          <w:w w:val="99"/>
          <w:sz w:val="24"/>
          <w:szCs w:val="24"/>
          <w:lang w:val="en-US" w:eastAsia="zh-CN"/>
        </w:rPr>
        <w:noBreakHyphen/>
      </w:r>
      <w:r>
        <w:rPr>
          <w:rFonts w:hint="default" w:ascii="Times New Roman" w:hAnsi="Times New Roman" w:cs="Times New Roman"/>
          <w:spacing w:val="-1"/>
          <w:w w:val="99"/>
          <w:sz w:val="24"/>
          <w:szCs w:val="24"/>
          <w:lang w:val="en-US" w:eastAsia="zh-CN"/>
        </w:rPr>
        <w:t>made reinforced silicone strips. A hydraulic locking mechanism provides</w:t>
      </w:r>
      <w:r>
        <w:rPr>
          <w:rFonts w:hint="eastAsia" w:ascii="Times New Roman" w:hAnsi="Times New Roman" w:cs="Times New Roman"/>
          <w:spacing w:val="-1"/>
          <w:w w:val="99"/>
          <w:sz w:val="24"/>
          <w:szCs w:val="24"/>
          <w:lang w:val="en-US" w:eastAsia="zh-CN"/>
        </w:rPr>
        <w:t xml:space="preserve"> </w:t>
      </w:r>
      <w:r>
        <w:rPr>
          <w:rFonts w:hint="default" w:ascii="Times New Roman" w:hAnsi="Times New Roman" w:cs="Times New Roman"/>
          <w:spacing w:val="-1"/>
          <w:w w:val="99"/>
          <w:sz w:val="24"/>
          <w:szCs w:val="24"/>
          <w:lang w:val="en-US" w:eastAsia="zh-CN"/>
        </w:rPr>
        <w:t>compress</w:t>
      </w:r>
      <w:r>
        <w:rPr>
          <w:rFonts w:hint="eastAsia" w:ascii="Times New Roman" w:hAnsi="Times New Roman" w:cs="Times New Roman"/>
          <w:spacing w:val="-1"/>
          <w:w w:val="99"/>
          <w:sz w:val="24"/>
          <w:szCs w:val="24"/>
          <w:lang w:val="en-US" w:eastAsia="zh-CN"/>
        </w:rPr>
        <w:t>ion</w:t>
      </w:r>
      <w:r>
        <w:rPr>
          <w:rFonts w:hint="default" w:ascii="Times New Roman" w:hAnsi="Times New Roman" w:cs="Times New Roman"/>
          <w:spacing w:val="-1"/>
          <w:w w:val="99"/>
          <w:sz w:val="24"/>
          <w:szCs w:val="24"/>
          <w:lang w:val="en-US" w:eastAsia="zh-CN"/>
        </w:rPr>
        <w:t xml:space="preserve"> </w:t>
      </w:r>
      <w:r>
        <w:rPr>
          <w:rFonts w:hint="eastAsia" w:ascii="Times New Roman" w:hAnsi="Times New Roman" w:cs="Times New Roman"/>
          <w:spacing w:val="-1"/>
          <w:w w:val="99"/>
          <w:sz w:val="24"/>
          <w:szCs w:val="24"/>
          <w:lang w:val="en-US" w:eastAsia="zh-CN"/>
        </w:rPr>
        <w:t xml:space="preserve">between </w:t>
      </w:r>
      <w:r>
        <w:rPr>
          <w:rFonts w:hint="default" w:ascii="Times New Roman" w:hAnsi="Times New Roman" w:cs="Times New Roman"/>
          <w:spacing w:val="-1"/>
          <w:w w:val="99"/>
          <w:sz w:val="24"/>
          <w:szCs w:val="24"/>
          <w:lang w:val="en-US" w:eastAsia="zh-CN"/>
        </w:rPr>
        <w:t xml:space="preserve">the waste </w:t>
      </w:r>
      <w:r>
        <w:rPr>
          <w:rFonts w:hint="eastAsia" w:ascii="Times New Roman" w:hAnsi="Times New Roman" w:cs="Times New Roman"/>
          <w:spacing w:val="-1"/>
          <w:w w:val="99"/>
          <w:sz w:val="24"/>
          <w:szCs w:val="24"/>
          <w:lang w:val="en-US" w:eastAsia="zh-CN"/>
        </w:rPr>
        <w:t>bin</w:t>
      </w:r>
      <w:r>
        <w:rPr>
          <w:rFonts w:hint="default" w:ascii="Times New Roman" w:hAnsi="Times New Roman" w:cs="Times New Roman"/>
          <w:spacing w:val="-1"/>
          <w:w w:val="99"/>
          <w:sz w:val="24"/>
          <w:szCs w:val="24"/>
          <w:lang w:val="en-US" w:eastAsia="zh-CN"/>
        </w:rPr>
        <w:t xml:space="preserve"> </w:t>
      </w:r>
      <w:r>
        <w:rPr>
          <w:rFonts w:hint="eastAsia" w:ascii="Times New Roman" w:hAnsi="Times New Roman" w:cs="Times New Roman"/>
          <w:spacing w:val="-1"/>
          <w:w w:val="99"/>
          <w:sz w:val="24"/>
          <w:szCs w:val="24"/>
          <w:lang w:val="en-US" w:eastAsia="zh-CN"/>
        </w:rPr>
        <w:t xml:space="preserve">and </w:t>
      </w:r>
      <w:r>
        <w:rPr>
          <w:rFonts w:hint="default" w:ascii="Times New Roman" w:hAnsi="Times New Roman" w:cs="Times New Roman"/>
          <w:spacing w:val="-1"/>
          <w:w w:val="99"/>
          <w:sz w:val="24"/>
          <w:szCs w:val="24"/>
          <w:lang w:val="en-US" w:eastAsia="zh-CN"/>
        </w:rPr>
        <w:t>the rear door for excellent sealing performance</w:t>
      </w:r>
      <w:r>
        <w:rPr>
          <w:rFonts w:hint="eastAsia" w:ascii="Times New Roman" w:hAnsi="Times New Roman" w:cs="Times New Roman"/>
          <w:spacing w:val="-1"/>
          <w:w w:val="99"/>
          <w:sz w:val="24"/>
          <w:szCs w:val="24"/>
          <w:lang w:val="en-US" w:eastAsia="zh-CN"/>
        </w:rPr>
        <w:t xml:space="preserve"> to</w:t>
      </w:r>
      <w:r>
        <w:rPr>
          <w:rFonts w:hint="default" w:ascii="Times New Roman" w:hAnsi="Times New Roman" w:cs="Times New Roman"/>
          <w:spacing w:val="-1"/>
          <w:w w:val="99"/>
          <w:sz w:val="24"/>
          <w:szCs w:val="24"/>
          <w:lang w:val="en-US" w:eastAsia="zh-CN"/>
        </w:rPr>
        <w:t xml:space="preserve"> </w:t>
      </w:r>
      <w:r>
        <w:rPr>
          <w:rFonts w:hint="eastAsia" w:ascii="Times New Roman" w:hAnsi="Times New Roman" w:cs="Times New Roman"/>
          <w:spacing w:val="-1"/>
          <w:w w:val="99"/>
          <w:sz w:val="24"/>
          <w:szCs w:val="24"/>
          <w:lang w:val="en-US" w:eastAsia="zh-CN"/>
        </w:rPr>
        <w:t>prevent</w:t>
      </w:r>
      <w:r>
        <w:rPr>
          <w:rFonts w:hint="default" w:ascii="Times New Roman" w:hAnsi="Times New Roman" w:cs="Times New Roman"/>
          <w:spacing w:val="-1"/>
          <w:w w:val="99"/>
          <w:sz w:val="24"/>
          <w:szCs w:val="24"/>
          <w:lang w:val="en-US" w:eastAsia="zh-CN"/>
        </w:rPr>
        <w:t xml:space="preserve"> secondar</w:t>
      </w:r>
      <w:r>
        <w:rPr>
          <w:rFonts w:hint="default" w:ascii="Times New Roman" w:hAnsi="Times New Roman" w:cs="Times New Roman"/>
          <w:spacing w:val="-1"/>
          <w:w w:val="99"/>
          <w:sz w:val="24"/>
          <w:szCs w:val="24"/>
          <w:highlight w:val="none"/>
          <w:lang w:val="en-US" w:eastAsia="zh-CN"/>
        </w:rPr>
        <w:t xml:space="preserve">y pollution. </w:t>
      </w:r>
      <w:r>
        <w:rPr>
          <w:rFonts w:hint="default" w:ascii="Times New Roman" w:hAnsi="Times New Roman" w:cs="Times New Roman"/>
          <w:spacing w:val="-1"/>
          <w:w w:val="99"/>
          <w:sz w:val="24"/>
          <w:szCs w:val="24"/>
          <w:lang w:val="en-US" w:eastAsia="zh-CN"/>
        </w:rPr>
        <w:t xml:space="preserve">The hydraulic locking mechanism and the rear door </w:t>
      </w:r>
      <w:r>
        <w:rPr>
          <w:rFonts w:hint="eastAsia" w:ascii="Times New Roman" w:hAnsi="Times New Roman" w:cs="Times New Roman"/>
          <w:spacing w:val="-1"/>
          <w:w w:val="99"/>
          <w:sz w:val="24"/>
          <w:szCs w:val="24"/>
          <w:lang w:val="en-US" w:eastAsia="zh-CN"/>
        </w:rPr>
        <w:t>achieve</w:t>
      </w:r>
      <w:r>
        <w:rPr>
          <w:rFonts w:hint="default" w:ascii="Times New Roman" w:hAnsi="Times New Roman" w:cs="Times New Roman"/>
          <w:spacing w:val="-1"/>
          <w:w w:val="99"/>
          <w:sz w:val="24"/>
          <w:szCs w:val="24"/>
          <w:lang w:val="en-US" w:eastAsia="zh-CN"/>
        </w:rPr>
        <w:t xml:space="preserve"> logically</w:t>
      </w:r>
      <w:r>
        <w:rPr>
          <w:rFonts w:hint="eastAsia" w:ascii="Times New Roman" w:hAnsi="Times New Roman" w:cs="Times New Roman"/>
          <w:spacing w:val="-1"/>
          <w:w w:val="99"/>
          <w:sz w:val="24"/>
          <w:szCs w:val="24"/>
          <w:lang w:val="en-US" w:eastAsia="zh-CN"/>
        </w:rPr>
        <w:t>-</w:t>
      </w:r>
      <w:r>
        <w:rPr>
          <w:rFonts w:hint="default" w:ascii="Times New Roman" w:hAnsi="Times New Roman" w:cs="Times New Roman"/>
          <w:spacing w:val="-1"/>
          <w:w w:val="99"/>
          <w:sz w:val="24"/>
          <w:szCs w:val="24"/>
          <w:lang w:val="en-US" w:eastAsia="zh-CN"/>
        </w:rPr>
        <w:t>seque</w:t>
      </w:r>
      <w:r>
        <w:rPr>
          <w:rFonts w:hint="eastAsia" w:ascii="Times New Roman" w:hAnsi="Times New Roman" w:cs="Times New Roman"/>
          <w:spacing w:val="-1"/>
          <w:w w:val="99"/>
          <w:sz w:val="24"/>
          <w:szCs w:val="24"/>
          <w:lang w:val="en-US" w:eastAsia="zh-CN"/>
        </w:rPr>
        <w:t>nced</w:t>
      </w:r>
      <w:r>
        <w:rPr>
          <w:rFonts w:hint="default" w:ascii="Times New Roman" w:hAnsi="Times New Roman" w:cs="Times New Roman"/>
          <w:spacing w:val="-1"/>
          <w:w w:val="99"/>
          <w:sz w:val="24"/>
          <w:szCs w:val="24"/>
          <w:lang w:val="en-US" w:eastAsia="zh-CN"/>
        </w:rPr>
        <w:t xml:space="preserve"> actions </w:t>
      </w:r>
      <w:r>
        <w:rPr>
          <w:rFonts w:hint="eastAsia" w:ascii="Times New Roman" w:hAnsi="Times New Roman" w:cs="Times New Roman"/>
          <w:spacing w:val="-1"/>
          <w:w w:val="99"/>
          <w:sz w:val="24"/>
          <w:szCs w:val="24"/>
          <w:lang w:val="en-US" w:eastAsia="zh-CN"/>
        </w:rPr>
        <w:t>through software logic interlock</w:t>
      </w:r>
      <w:r>
        <w:rPr>
          <w:rFonts w:hint="default" w:ascii="Times New Roman" w:hAnsi="Times New Roman" w:cs="Times New Roman"/>
          <w:spacing w:val="-1"/>
          <w:w w:val="99"/>
          <w:sz w:val="24"/>
          <w:szCs w:val="24"/>
          <w:lang w:val="en-US" w:eastAsia="zh-CN"/>
        </w:rPr>
        <w:t>.</w:t>
      </w:r>
    </w:p>
    <w:p w14:paraId="51EB87D2">
      <w:pPr>
        <w:pStyle w:val="3"/>
        <w:keepNext w:val="0"/>
        <w:keepLines w:val="0"/>
        <w:pageBreakBefore w:val="0"/>
        <w:widowControl w:val="0"/>
        <w:numPr>
          <w:ilvl w:val="0"/>
          <w:numId w:val="0"/>
        </w:numPr>
        <w:tabs>
          <w:tab w:val="left" w:pos="622"/>
        </w:tabs>
        <w:kinsoku/>
        <w:wordWrap/>
        <w:overflowPunct/>
        <w:topLinePunct w:val="0"/>
        <w:autoSpaceDE w:val="0"/>
        <w:autoSpaceDN w:val="0"/>
        <w:bidi w:val="0"/>
        <w:adjustRightInd/>
        <w:snapToGrid/>
        <w:spacing w:before="0" w:after="0" w:line="360" w:lineRule="auto"/>
        <w:ind w:right="0" w:rightChars="0" w:firstLine="0" w:firstLineChars="0"/>
        <w:jc w:val="both"/>
        <w:textAlignment w:val="auto"/>
        <w:rPr>
          <w:rFonts w:hint="default" w:ascii="Times New Roman" w:hAnsi="Times New Roman" w:cs="Times New Roman"/>
          <w:b/>
          <w:bCs/>
          <w:spacing w:val="-1"/>
          <w:w w:val="99"/>
          <w:sz w:val="24"/>
          <w:szCs w:val="24"/>
          <w:lang w:val="en-US" w:eastAsia="zh-CN"/>
        </w:rPr>
      </w:pPr>
      <w:bookmarkStart w:id="12" w:name="侧防护栏"/>
      <w:bookmarkEnd w:id="12"/>
      <w:r>
        <w:rPr>
          <w:rFonts w:hint="eastAsia" w:ascii="Times New Roman" w:hAnsi="Times New Roman" w:cs="Times New Roman"/>
          <w:b/>
          <w:bCs/>
          <w:spacing w:val="-1"/>
          <w:w w:val="99"/>
          <w:sz w:val="24"/>
          <w:szCs w:val="24"/>
          <w:lang w:val="en-US" w:eastAsia="zh-CN"/>
        </w:rPr>
        <w:t>S</w:t>
      </w:r>
      <w:r>
        <w:rPr>
          <w:rFonts w:hint="default" w:ascii="Times New Roman" w:hAnsi="Times New Roman" w:cs="Times New Roman"/>
          <w:b/>
          <w:bCs/>
          <w:spacing w:val="-1"/>
          <w:w w:val="99"/>
          <w:sz w:val="24"/>
          <w:szCs w:val="24"/>
          <w:lang w:val="en-US" w:eastAsia="zh-CN"/>
        </w:rPr>
        <w:t>ide</w:t>
      </w:r>
      <w:r>
        <w:rPr>
          <w:rFonts w:hint="eastAsia" w:ascii="Times New Roman" w:hAnsi="Times New Roman" w:cs="Times New Roman"/>
          <w:b/>
          <w:bCs/>
          <w:spacing w:val="-1"/>
          <w:w w:val="99"/>
          <w:sz w:val="24"/>
          <w:szCs w:val="24"/>
          <w:lang w:val="en-US" w:eastAsia="zh-CN"/>
        </w:rPr>
        <w:t>-</w:t>
      </w:r>
      <w:r>
        <w:rPr>
          <w:rFonts w:hint="default" w:ascii="Times New Roman" w:hAnsi="Times New Roman" w:cs="Times New Roman"/>
          <w:b/>
          <w:bCs/>
          <w:spacing w:val="-1"/>
          <w:w w:val="99"/>
          <w:sz w:val="24"/>
          <w:szCs w:val="24"/>
          <w:lang w:val="en-US" w:eastAsia="zh-CN"/>
        </w:rPr>
        <w:t>guard</w:t>
      </w:r>
      <w:r>
        <w:rPr>
          <w:rFonts w:hint="eastAsia" w:ascii="Times New Roman" w:hAnsi="Times New Roman" w:cs="Times New Roman"/>
          <w:b/>
          <w:bCs/>
          <w:spacing w:val="-1"/>
          <w:w w:val="99"/>
          <w:sz w:val="24"/>
          <w:szCs w:val="24"/>
          <w:lang w:val="en-US" w:eastAsia="zh-CN"/>
        </w:rPr>
        <w:t xml:space="preserve"> </w:t>
      </w:r>
    </w:p>
    <w:p w14:paraId="20A5C4F2">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leftChars="0" w:firstLine="470" w:firstLineChars="200"/>
        <w:jc w:val="both"/>
        <w:textAlignment w:val="auto"/>
        <w:rPr>
          <w:rFonts w:hint="default" w:ascii="Times New Roman" w:hAnsi="Times New Roman" w:eastAsia="宋体" w:cs="Times New Roman"/>
          <w:spacing w:val="-1"/>
          <w:w w:val="99"/>
          <w:sz w:val="24"/>
          <w:szCs w:val="24"/>
          <w:lang w:val="en-US" w:eastAsia="zh-CN" w:bidi="ar-SA"/>
        </w:rPr>
      </w:pPr>
      <w:bookmarkStart w:id="13" w:name="电控系统"/>
      <w:bookmarkEnd w:id="13"/>
      <w:r>
        <w:rPr>
          <w:rFonts w:hint="default" w:ascii="Times New Roman" w:hAnsi="Times New Roman" w:eastAsia="宋体" w:cs="Times New Roman"/>
          <w:spacing w:val="-1"/>
          <w:w w:val="99"/>
          <w:sz w:val="24"/>
          <w:szCs w:val="24"/>
          <w:lang w:val="en-US" w:eastAsia="zh-CN" w:bidi="ar-SA"/>
        </w:rPr>
        <w:t>The side</w:t>
      </w:r>
      <w:r>
        <w:rPr>
          <w:rFonts w:hint="eastAsia" w:ascii="Times New Roman" w:hAnsi="Times New Roman" w:eastAsia="宋体" w:cs="Times New Roman"/>
          <w:spacing w:val="-1"/>
          <w:w w:val="99"/>
          <w:sz w:val="24"/>
          <w:szCs w:val="24"/>
          <w:lang w:val="en-US" w:eastAsia="zh-CN" w:bidi="ar-SA"/>
        </w:rPr>
        <w:t>-guard</w:t>
      </w:r>
      <w:r>
        <w:rPr>
          <w:rFonts w:hint="default" w:ascii="Times New Roman" w:hAnsi="Times New Roman" w:eastAsia="宋体" w:cs="Times New Roman"/>
          <w:spacing w:val="-1"/>
          <w:w w:val="99"/>
          <w:sz w:val="24"/>
          <w:szCs w:val="24"/>
          <w:lang w:val="en-US" w:eastAsia="zh-CN" w:bidi="ar-SA"/>
        </w:rPr>
        <w:t xml:space="preserve"> assembly is assembled from aluminum</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alloy cross beams and high</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quality brackets, featuring a sleek appearance.</w:t>
      </w:r>
    </w:p>
    <w:p w14:paraId="5A49FF6E">
      <w:pPr>
        <w:pStyle w:val="3"/>
        <w:keepNext w:val="0"/>
        <w:keepLines w:val="0"/>
        <w:pageBreakBefore w:val="0"/>
        <w:widowControl w:val="0"/>
        <w:numPr>
          <w:ilvl w:val="0"/>
          <w:numId w:val="0"/>
        </w:numPr>
        <w:tabs>
          <w:tab w:val="left" w:pos="622"/>
        </w:tabs>
        <w:kinsoku/>
        <w:wordWrap/>
        <w:overflowPunct/>
        <w:topLinePunct w:val="0"/>
        <w:autoSpaceDE w:val="0"/>
        <w:autoSpaceDN w:val="0"/>
        <w:bidi w:val="0"/>
        <w:adjustRightInd/>
        <w:snapToGrid/>
        <w:spacing w:before="0" w:after="0" w:line="360" w:lineRule="auto"/>
        <w:ind w:right="0" w:rightChars="0" w:firstLine="0" w:firstLineChars="0"/>
        <w:jc w:val="both"/>
        <w:textAlignment w:val="auto"/>
        <w:rPr>
          <w:rFonts w:hint="default" w:ascii="Times New Roman" w:hAnsi="Times New Roman" w:cs="Times New Roman"/>
          <w:b/>
          <w:bCs/>
          <w:spacing w:val="-1"/>
          <w:w w:val="99"/>
          <w:sz w:val="24"/>
          <w:szCs w:val="24"/>
          <w:lang w:val="en-US" w:eastAsia="zh-CN"/>
        </w:rPr>
      </w:pPr>
      <w:r>
        <w:rPr>
          <w:rFonts w:hint="default" w:ascii="Times New Roman" w:hAnsi="Times New Roman" w:cs="Times New Roman"/>
          <w:b/>
          <w:bCs/>
          <w:spacing w:val="-1"/>
          <w:w w:val="99"/>
          <w:sz w:val="24"/>
          <w:szCs w:val="24"/>
          <w:lang w:val="en-US" w:eastAsia="zh-CN"/>
        </w:rPr>
        <w:t>Electric Control System</w:t>
      </w:r>
    </w:p>
    <w:p w14:paraId="298F3E7F">
      <w:pPr>
        <w:pStyle w:val="5"/>
        <w:keepNext w:val="0"/>
        <w:keepLines w:val="0"/>
        <w:pageBreakBefore w:val="0"/>
        <w:widowControl w:val="0"/>
        <w:kinsoku/>
        <w:wordWrap/>
        <w:overflowPunct/>
        <w:topLinePunct w:val="0"/>
        <w:autoSpaceDE w:val="0"/>
        <w:autoSpaceDN w:val="0"/>
        <w:bidi w:val="0"/>
        <w:adjustRightInd/>
        <w:snapToGrid/>
        <w:spacing w:before="0" w:line="360" w:lineRule="auto"/>
        <w:ind w:right="0" w:firstLine="470" w:firstLineChars="200"/>
        <w:jc w:val="both"/>
        <w:textAlignment w:val="auto"/>
        <w:rPr>
          <w:rFonts w:hint="default" w:ascii="Times New Roman" w:hAnsi="Times New Roman" w:eastAsia="宋体" w:cs="Times New Roman"/>
          <w:spacing w:val="-1"/>
          <w:w w:val="99"/>
          <w:sz w:val="24"/>
          <w:szCs w:val="24"/>
          <w:lang w:val="en-US" w:eastAsia="zh-CN" w:bidi="ar-SA"/>
        </w:rPr>
      </w:pPr>
      <w:bookmarkStart w:id="14" w:name="中控屏"/>
      <w:bookmarkEnd w:id="14"/>
      <w:r>
        <w:rPr>
          <w:rFonts w:hint="default" w:ascii="Times New Roman" w:hAnsi="Times New Roman" w:eastAsia="宋体" w:cs="Times New Roman"/>
          <w:spacing w:val="-1"/>
          <w:w w:val="99"/>
          <w:sz w:val="24"/>
          <w:szCs w:val="24"/>
          <w:lang w:val="en-US" w:eastAsia="zh-CN" w:bidi="ar-SA"/>
        </w:rPr>
        <w:t>It adopts a control mode consisting of a center</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console display, a controller and a wireless remote controller.</w:t>
      </w:r>
    </w:p>
    <w:p w14:paraId="6C070224">
      <w:pPr>
        <w:pStyle w:val="3"/>
        <w:keepNext w:val="0"/>
        <w:keepLines w:val="0"/>
        <w:pageBreakBefore w:val="0"/>
        <w:widowControl w:val="0"/>
        <w:numPr>
          <w:ilvl w:val="0"/>
          <w:numId w:val="0"/>
        </w:numPr>
        <w:tabs>
          <w:tab w:val="left" w:pos="622"/>
        </w:tabs>
        <w:kinsoku/>
        <w:wordWrap/>
        <w:overflowPunct/>
        <w:topLinePunct w:val="0"/>
        <w:autoSpaceDE w:val="0"/>
        <w:autoSpaceDN w:val="0"/>
        <w:bidi w:val="0"/>
        <w:adjustRightInd/>
        <w:snapToGrid/>
        <w:spacing w:before="0" w:after="0" w:line="360" w:lineRule="auto"/>
        <w:ind w:right="0" w:rightChars="0" w:firstLine="0" w:firstLineChars="0"/>
        <w:jc w:val="both"/>
        <w:textAlignment w:val="auto"/>
        <w:rPr>
          <w:rFonts w:hint="default" w:ascii="Times New Roman" w:hAnsi="Times New Roman" w:cs="Times New Roman"/>
          <w:b/>
          <w:bCs/>
          <w:spacing w:val="-1"/>
          <w:w w:val="99"/>
          <w:sz w:val="24"/>
          <w:szCs w:val="24"/>
          <w:lang w:val="en-US" w:eastAsia="zh-CN"/>
        </w:rPr>
      </w:pPr>
      <w:r>
        <w:rPr>
          <w:rFonts w:hint="default" w:ascii="Times New Roman" w:hAnsi="Times New Roman" w:cs="Times New Roman"/>
          <w:b/>
          <w:bCs/>
          <w:spacing w:val="-1"/>
          <w:w w:val="99"/>
          <w:sz w:val="24"/>
          <w:szCs w:val="24"/>
          <w:lang w:val="en-US" w:eastAsia="zh-CN"/>
        </w:rPr>
        <w:t>Central Control Screen</w:t>
      </w:r>
    </w:p>
    <w:p w14:paraId="677DF1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360" w:lineRule="auto"/>
        <w:ind w:left="0" w:right="0" w:firstLine="470" w:firstLineChars="200"/>
        <w:jc w:val="both"/>
        <w:textAlignment w:val="auto"/>
        <w:rPr>
          <w:rFonts w:hint="default" w:ascii="Times New Roman" w:hAnsi="Times New Roman" w:eastAsia="宋体" w:cs="Times New Roman"/>
          <w:spacing w:val="-1"/>
          <w:w w:val="99"/>
          <w:sz w:val="24"/>
          <w:szCs w:val="24"/>
          <w:lang w:val="en-US" w:eastAsia="zh-CN" w:bidi="ar-SA"/>
        </w:rPr>
      </w:pPr>
      <w:r>
        <w:rPr>
          <w:rFonts w:hint="default" w:ascii="Times New Roman" w:hAnsi="Times New Roman" w:eastAsia="宋体" w:cs="Times New Roman"/>
          <w:spacing w:val="-1"/>
          <w:w w:val="99"/>
          <w:sz w:val="24"/>
          <w:szCs w:val="24"/>
          <w:lang w:val="en-US" w:eastAsia="zh-CN" w:bidi="ar-SA"/>
        </w:rPr>
        <w:t>Equipped with a 7.0</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inch touch</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 xml:space="preserve">enabled central control screen. Protection </w:t>
      </w:r>
      <w:r>
        <w:rPr>
          <w:rFonts w:hint="default" w:ascii="Times New Roman" w:hAnsi="Times New Roman" w:eastAsia="宋体" w:cs="Times New Roman"/>
          <w:sz w:val="24"/>
          <w:szCs w:val="24"/>
        </w:rPr>
        <w:t>rating</w:t>
      </w:r>
      <w:r>
        <w:rPr>
          <w:rFonts w:hint="default" w:ascii="Times New Roman" w:hAnsi="Times New Roman" w:eastAsia="宋体" w:cs="Times New Roman"/>
          <w:spacing w:val="-1"/>
          <w:w w:val="99"/>
          <w:sz w:val="24"/>
          <w:szCs w:val="24"/>
          <w:lang w:val="en-US" w:eastAsia="zh-CN" w:bidi="ar-SA"/>
        </w:rPr>
        <w:t>: IP65; 800</w:t>
      </w:r>
      <w:r>
        <w:rPr>
          <w:rFonts w:hint="default" w:ascii="Times New Roman" w:hAnsi="Times New Roman" w:eastAsia="宋体" w:cs="Times New Roman"/>
          <w:sz w:val="24"/>
          <w:szCs w:val="24"/>
        </w:rPr>
        <w:t> ×</w:t>
      </w:r>
      <w:r>
        <w:rPr>
          <w:rFonts w:hint="default" w:ascii="Times New Roman" w:hAnsi="Times New Roman" w:eastAsia="宋体" w:cs="Times New Roman"/>
          <w:spacing w:val="-1"/>
          <w:w w:val="99"/>
          <w:sz w:val="24"/>
          <w:szCs w:val="24"/>
          <w:lang w:val="en-US" w:eastAsia="zh-CN" w:bidi="ar-SA"/>
        </w:rPr>
        <w:t>480 TFT resolution. Functions: monitor signal status of proximity switches and sensors; display superstructure fault codes; monitor and display electrical parameters of superstructure motors and electric control components, etc.</w:t>
      </w:r>
    </w:p>
    <w:p w14:paraId="35B106AA">
      <w:pPr>
        <w:pStyle w:val="5"/>
        <w:keepNext w:val="0"/>
        <w:keepLines w:val="0"/>
        <w:pageBreakBefore w:val="0"/>
        <w:widowControl w:val="0"/>
        <w:kinsoku/>
        <w:wordWrap/>
        <w:overflowPunct/>
        <w:topLinePunct w:val="0"/>
        <w:autoSpaceDE w:val="0"/>
        <w:autoSpaceDN w:val="0"/>
        <w:bidi w:val="0"/>
        <w:adjustRightInd/>
        <w:snapToGrid/>
        <w:spacing w:before="0" w:line="418" w:lineRule="auto"/>
        <w:ind w:left="0" w:right="0" w:firstLine="420"/>
        <w:jc w:val="center"/>
        <w:textAlignment w:val="auto"/>
      </w:pPr>
      <w:r>
        <w:drawing>
          <wp:inline distT="0" distB="0" distL="114300" distR="114300">
            <wp:extent cx="2167890" cy="1303020"/>
            <wp:effectExtent l="0" t="0" r="3810" b="11430"/>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14"/>
                    <a:stretch>
                      <a:fillRect/>
                    </a:stretch>
                  </pic:blipFill>
                  <pic:spPr>
                    <a:xfrm>
                      <a:off x="0" y="0"/>
                      <a:ext cx="2167890" cy="1303020"/>
                    </a:xfrm>
                    <a:prstGeom prst="rect">
                      <a:avLst/>
                    </a:prstGeom>
                    <a:noFill/>
                    <a:ln>
                      <a:noFill/>
                    </a:ln>
                  </pic:spPr>
                </pic:pic>
              </a:graphicData>
            </a:graphic>
          </wp:inline>
        </w:drawing>
      </w:r>
    </w:p>
    <w:p w14:paraId="418AF1E5">
      <w:pPr>
        <w:pStyle w:val="5"/>
        <w:keepNext w:val="0"/>
        <w:keepLines w:val="0"/>
        <w:pageBreakBefore w:val="0"/>
        <w:widowControl w:val="0"/>
        <w:kinsoku/>
        <w:wordWrap/>
        <w:overflowPunct/>
        <w:topLinePunct w:val="0"/>
        <w:autoSpaceDE w:val="0"/>
        <w:autoSpaceDN w:val="0"/>
        <w:bidi w:val="0"/>
        <w:adjustRightInd/>
        <w:snapToGrid/>
        <w:spacing w:before="0" w:line="418" w:lineRule="auto"/>
        <w:ind w:left="0" w:right="0" w:firstLine="420"/>
        <w:jc w:val="center"/>
        <w:textAlignment w:val="auto"/>
      </w:pPr>
      <w:r>
        <w:drawing>
          <wp:inline distT="0" distB="0" distL="114300" distR="114300">
            <wp:extent cx="2136775" cy="1286510"/>
            <wp:effectExtent l="0" t="0" r="15875" b="8890"/>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15"/>
                    <a:stretch>
                      <a:fillRect/>
                    </a:stretch>
                  </pic:blipFill>
                  <pic:spPr>
                    <a:xfrm>
                      <a:off x="0" y="0"/>
                      <a:ext cx="2136775" cy="1286510"/>
                    </a:xfrm>
                    <a:prstGeom prst="rect">
                      <a:avLst/>
                    </a:prstGeom>
                    <a:noFill/>
                    <a:ln>
                      <a:noFill/>
                    </a:ln>
                  </pic:spPr>
                </pic:pic>
              </a:graphicData>
            </a:graphic>
          </wp:inline>
        </w:drawing>
      </w:r>
    </w:p>
    <w:p w14:paraId="37B97DCD">
      <w:pPr>
        <w:pStyle w:val="3"/>
        <w:keepNext w:val="0"/>
        <w:keepLines w:val="0"/>
        <w:pageBreakBefore w:val="0"/>
        <w:widowControl w:val="0"/>
        <w:kinsoku/>
        <w:wordWrap/>
        <w:overflowPunct/>
        <w:topLinePunct w:val="0"/>
        <w:autoSpaceDE w:val="0"/>
        <w:autoSpaceDN w:val="0"/>
        <w:bidi w:val="0"/>
        <w:adjustRightInd/>
        <w:snapToGrid/>
        <w:spacing w:before="0"/>
        <w:ind w:left="0" w:leftChars="0" w:firstLine="0" w:firstLineChars="0"/>
        <w:jc w:val="center"/>
        <w:textAlignment w:val="auto"/>
        <w:rPr>
          <w:rFonts w:hint="default" w:ascii="Times New Roman" w:hAnsi="Times New Roman" w:eastAsia="Segoe UI Emoji" w:cs="Times New Roman"/>
          <w:i w:val="0"/>
          <w:iCs w:val="0"/>
          <w:caps w:val="0"/>
          <w:spacing w:val="0"/>
          <w:sz w:val="24"/>
          <w:szCs w:val="24"/>
        </w:rPr>
      </w:pPr>
      <w:bookmarkStart w:id="15" w:name="无线遥控器"/>
      <w:bookmarkEnd w:id="15"/>
      <w:r>
        <w:rPr>
          <w:rFonts w:hint="default" w:ascii="Times New Roman" w:hAnsi="Times New Roman" w:eastAsia="Segoe UI Emoji" w:cs="Times New Roman"/>
          <w:i w:val="0"/>
          <w:iCs w:val="0"/>
          <w:caps w:val="0"/>
          <w:spacing w:val="0"/>
          <w:sz w:val="24"/>
          <w:szCs w:val="24"/>
        </w:rPr>
        <w:t>Figure 1 Central Control Screen</w:t>
      </w:r>
    </w:p>
    <w:p w14:paraId="22F74041">
      <w:pPr>
        <w:pStyle w:val="3"/>
        <w:keepNext w:val="0"/>
        <w:keepLines w:val="0"/>
        <w:pageBreakBefore w:val="0"/>
        <w:widowControl w:val="0"/>
        <w:numPr>
          <w:ilvl w:val="0"/>
          <w:numId w:val="0"/>
        </w:numPr>
        <w:tabs>
          <w:tab w:val="left" w:pos="622"/>
        </w:tabs>
        <w:kinsoku/>
        <w:wordWrap/>
        <w:overflowPunct/>
        <w:topLinePunct w:val="0"/>
        <w:autoSpaceDE w:val="0"/>
        <w:autoSpaceDN w:val="0"/>
        <w:bidi w:val="0"/>
        <w:adjustRightInd/>
        <w:snapToGrid/>
        <w:spacing w:before="0" w:after="0" w:line="360" w:lineRule="auto"/>
        <w:ind w:right="0" w:rightChars="0" w:firstLine="0" w:firstLineChars="0"/>
        <w:jc w:val="both"/>
        <w:textAlignment w:val="auto"/>
        <w:rPr>
          <w:rFonts w:hint="default" w:ascii="Times New Roman" w:hAnsi="Times New Roman" w:cs="Times New Roman"/>
          <w:b/>
          <w:bCs/>
          <w:spacing w:val="-1"/>
          <w:w w:val="99"/>
          <w:sz w:val="24"/>
          <w:szCs w:val="24"/>
          <w:lang w:val="en-US" w:eastAsia="zh-CN"/>
        </w:rPr>
      </w:pPr>
      <w:r>
        <w:rPr>
          <w:rFonts w:hint="default" w:ascii="Times New Roman" w:hAnsi="Times New Roman" w:cs="Times New Roman"/>
          <w:b/>
          <w:bCs/>
          <w:spacing w:val="-1"/>
          <w:w w:val="99"/>
          <w:sz w:val="24"/>
          <w:szCs w:val="24"/>
          <w:lang w:val="en-US" w:eastAsia="zh-CN"/>
        </w:rPr>
        <w:t>Wireless Remote Controller</w:t>
      </w:r>
    </w:p>
    <w:p w14:paraId="5C447636">
      <w:pPr>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The vehicle adopts a wireless remote controller for operation, which is portable and easy to operate.</w:t>
      </w:r>
    </w:p>
    <w:p w14:paraId="15B97D8E">
      <w:pPr>
        <w:spacing w:line="240" w:lineRule="auto"/>
        <w:ind w:left="3551" w:right="0" w:firstLine="0"/>
        <w:rPr>
          <w:sz w:val="20"/>
        </w:rPr>
      </w:pPr>
      <w:r>
        <w:rPr>
          <w:sz w:val="20"/>
        </w:rPr>
        <w:drawing>
          <wp:inline distT="0" distB="0" distL="0" distR="0">
            <wp:extent cx="1433195" cy="2649220"/>
            <wp:effectExtent l="0" t="0" r="14605" b="17780"/>
            <wp:docPr id="16" name="Image 16"/>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6" cstate="print"/>
                    <a:stretch>
                      <a:fillRect/>
                    </a:stretch>
                  </pic:blipFill>
                  <pic:spPr>
                    <a:xfrm>
                      <a:off x="0" y="0"/>
                      <a:ext cx="1433205" cy="2649474"/>
                    </a:xfrm>
                    <a:prstGeom prst="rect">
                      <a:avLst/>
                    </a:prstGeom>
                  </pic:spPr>
                </pic:pic>
              </a:graphicData>
            </a:graphic>
          </wp:inline>
        </w:drawing>
      </w:r>
    </w:p>
    <w:p w14:paraId="3E85E54B">
      <w:pPr>
        <w:pStyle w:val="3"/>
        <w:keepNext w:val="0"/>
        <w:keepLines w:val="0"/>
        <w:pageBreakBefore w:val="0"/>
        <w:widowControl w:val="0"/>
        <w:numPr>
          <w:ilvl w:val="0"/>
          <w:numId w:val="0"/>
        </w:numPr>
        <w:tabs>
          <w:tab w:val="left" w:pos="622"/>
        </w:tabs>
        <w:kinsoku/>
        <w:wordWrap/>
        <w:overflowPunct/>
        <w:topLinePunct w:val="0"/>
        <w:autoSpaceDE w:val="0"/>
        <w:autoSpaceDN w:val="0"/>
        <w:bidi w:val="0"/>
        <w:adjustRightInd/>
        <w:snapToGrid/>
        <w:spacing w:before="0" w:after="0" w:line="360" w:lineRule="auto"/>
        <w:ind w:right="0" w:rightChars="0" w:firstLine="0" w:firstLineChars="0"/>
        <w:jc w:val="both"/>
        <w:textAlignment w:val="auto"/>
        <w:rPr>
          <w:rFonts w:hint="default" w:ascii="Times New Roman" w:hAnsi="Times New Roman" w:cs="Times New Roman"/>
          <w:b/>
          <w:bCs/>
          <w:spacing w:val="-1"/>
          <w:w w:val="99"/>
          <w:sz w:val="24"/>
          <w:szCs w:val="24"/>
          <w:lang w:val="en-US" w:eastAsia="zh-CN"/>
        </w:rPr>
      </w:pPr>
      <w:bookmarkStart w:id="16" w:name="二类底盘"/>
      <w:bookmarkEnd w:id="16"/>
      <w:r>
        <w:rPr>
          <w:rFonts w:hint="default" w:ascii="Times New Roman" w:hAnsi="Times New Roman" w:cs="Times New Roman"/>
          <w:b/>
          <w:bCs/>
          <w:spacing w:val="-1"/>
          <w:w w:val="99"/>
          <w:sz w:val="24"/>
          <w:szCs w:val="24"/>
          <w:lang w:val="en-US" w:eastAsia="zh-CN"/>
        </w:rPr>
        <w:t>Type II Chassis</w:t>
      </w:r>
    </w:p>
    <w:p w14:paraId="34BB31D0">
      <w:pPr>
        <w:pStyle w:val="3"/>
        <w:keepNext w:val="0"/>
        <w:keepLines w:val="0"/>
        <w:pageBreakBefore w:val="0"/>
        <w:widowControl w:val="0"/>
        <w:kinsoku/>
        <w:wordWrap/>
        <w:overflowPunct/>
        <w:topLinePunct w:val="0"/>
        <w:autoSpaceDE w:val="0"/>
        <w:autoSpaceDN w:val="0"/>
        <w:bidi w:val="0"/>
        <w:adjustRightInd/>
        <w:snapToGrid/>
        <w:spacing w:line="360" w:lineRule="auto"/>
        <w:ind w:left="0" w:leftChars="0" w:firstLine="470" w:firstLineChars="200"/>
        <w:jc w:val="both"/>
        <w:textAlignment w:val="auto"/>
        <w:rPr>
          <w:rFonts w:hint="default" w:ascii="Times New Roman" w:hAnsi="Times New Roman" w:eastAsia="宋体" w:cs="Times New Roman"/>
          <w:spacing w:val="-1"/>
          <w:w w:val="99"/>
          <w:sz w:val="24"/>
          <w:szCs w:val="24"/>
          <w:lang w:val="en-US" w:eastAsia="zh-CN" w:bidi="ar-SA"/>
        </w:rPr>
      </w:pPr>
      <w:bookmarkStart w:id="17" w:name="动力电池"/>
      <w:bookmarkEnd w:id="17"/>
      <w:r>
        <w:rPr>
          <w:rFonts w:hint="default" w:ascii="Times New Roman" w:hAnsi="Times New Roman" w:eastAsia="宋体" w:cs="Times New Roman"/>
          <w:spacing w:val="-1"/>
          <w:w w:val="99"/>
          <w:sz w:val="24"/>
          <w:szCs w:val="24"/>
          <w:lang w:val="en-US" w:eastAsia="zh-CN" w:bidi="ar-SA"/>
        </w:rPr>
        <w:t xml:space="preserve">It adopts the Model BJ1098EVJA3 </w:t>
      </w:r>
      <w:r>
        <w:rPr>
          <w:rFonts w:hint="eastAsia" w:ascii="Times New Roman" w:hAnsi="Times New Roman" w:cs="Times New Roman"/>
          <w:spacing w:val="-1"/>
          <w:w w:val="99"/>
          <w:sz w:val="24"/>
          <w:szCs w:val="24"/>
          <w:lang w:val="en-US" w:eastAsia="zh-CN" w:bidi="ar-SA"/>
        </w:rPr>
        <w:t>type</w:t>
      </w:r>
      <w:r>
        <w:rPr>
          <w:rFonts w:hint="default" w:ascii="Times New Roman" w:hAnsi="Times New Roman" w:eastAsia="宋体" w:cs="Times New Roman"/>
          <w:spacing w:val="-1"/>
          <w:w w:val="99"/>
          <w:sz w:val="24"/>
          <w:szCs w:val="24"/>
          <w:lang w:val="en-US" w:eastAsia="zh-CN" w:bidi="ar-SA"/>
        </w:rPr>
        <w:t xml:space="preserve"> II chassis of cargo truck manufactured by B</w:t>
      </w:r>
      <w:r>
        <w:rPr>
          <w:rFonts w:hint="eastAsia" w:ascii="Times New Roman" w:hAnsi="Times New Roman" w:cs="Times New Roman"/>
          <w:spacing w:val="-1"/>
          <w:w w:val="99"/>
          <w:sz w:val="24"/>
          <w:szCs w:val="24"/>
          <w:lang w:val="en-US" w:eastAsia="zh-CN" w:bidi="ar-SA"/>
        </w:rPr>
        <w:t>eiqi</w:t>
      </w:r>
      <w:r>
        <w:rPr>
          <w:rFonts w:hint="default" w:ascii="Times New Roman" w:hAnsi="Times New Roman" w:eastAsia="宋体" w:cs="Times New Roman"/>
          <w:spacing w:val="-1"/>
          <w:w w:val="99"/>
          <w:sz w:val="24"/>
          <w:szCs w:val="24"/>
          <w:lang w:val="en-US" w:eastAsia="zh-CN" w:bidi="ar-SA"/>
        </w:rPr>
        <w:t xml:space="preserve"> F</w:t>
      </w:r>
      <w:r>
        <w:rPr>
          <w:rFonts w:hint="eastAsia" w:ascii="Times New Roman" w:hAnsi="Times New Roman" w:cs="Times New Roman"/>
          <w:spacing w:val="-1"/>
          <w:w w:val="99"/>
          <w:sz w:val="24"/>
          <w:szCs w:val="24"/>
          <w:lang w:val="en-US" w:eastAsia="zh-CN" w:bidi="ar-SA"/>
        </w:rPr>
        <w:t>oton</w:t>
      </w:r>
      <w:r>
        <w:rPr>
          <w:rFonts w:hint="default" w:ascii="Times New Roman" w:hAnsi="Times New Roman" w:eastAsia="宋体" w:cs="Times New Roman"/>
          <w:spacing w:val="-1"/>
          <w:w w:val="99"/>
          <w:sz w:val="24"/>
          <w:szCs w:val="24"/>
          <w:lang w:val="en-US" w:eastAsia="zh-CN" w:bidi="ar-SA"/>
        </w:rPr>
        <w:t xml:space="preserve"> M</w:t>
      </w:r>
      <w:r>
        <w:rPr>
          <w:rFonts w:hint="eastAsia" w:ascii="Times New Roman" w:hAnsi="Times New Roman" w:cs="Times New Roman"/>
          <w:spacing w:val="-1"/>
          <w:w w:val="99"/>
          <w:sz w:val="24"/>
          <w:szCs w:val="24"/>
          <w:lang w:val="en-US" w:eastAsia="zh-CN" w:bidi="ar-SA"/>
        </w:rPr>
        <w:t>otor</w:t>
      </w:r>
      <w:r>
        <w:rPr>
          <w:rFonts w:hint="default" w:ascii="Times New Roman" w:hAnsi="Times New Roman" w:eastAsia="宋体" w:cs="Times New Roman"/>
          <w:spacing w:val="-1"/>
          <w:w w:val="99"/>
          <w:sz w:val="24"/>
          <w:szCs w:val="24"/>
          <w:lang w:val="en-US" w:eastAsia="zh-CN" w:bidi="ar-SA"/>
        </w:rPr>
        <w:t xml:space="preserve"> C</w:t>
      </w:r>
      <w:r>
        <w:rPr>
          <w:rFonts w:hint="eastAsia" w:ascii="Times New Roman" w:hAnsi="Times New Roman" w:cs="Times New Roman"/>
          <w:spacing w:val="-1"/>
          <w:w w:val="99"/>
          <w:sz w:val="24"/>
          <w:szCs w:val="24"/>
          <w:lang w:val="en-US" w:eastAsia="zh-CN" w:bidi="ar-SA"/>
        </w:rPr>
        <w:t>o</w:t>
      </w:r>
      <w:r>
        <w:rPr>
          <w:rFonts w:hint="default" w:ascii="Times New Roman" w:hAnsi="Times New Roman" w:eastAsia="宋体" w:cs="Times New Roman"/>
          <w:spacing w:val="-1"/>
          <w:w w:val="99"/>
          <w:sz w:val="24"/>
          <w:szCs w:val="24"/>
          <w:lang w:val="en-US" w:eastAsia="zh-CN" w:bidi="ar-SA"/>
        </w:rPr>
        <w:t>., L</w:t>
      </w:r>
      <w:r>
        <w:rPr>
          <w:rFonts w:hint="eastAsia" w:ascii="Times New Roman" w:hAnsi="Times New Roman" w:cs="Times New Roman"/>
          <w:spacing w:val="-1"/>
          <w:w w:val="99"/>
          <w:sz w:val="24"/>
          <w:szCs w:val="24"/>
          <w:lang w:val="en-US" w:eastAsia="zh-CN" w:bidi="ar-SA"/>
        </w:rPr>
        <w:t>td</w:t>
      </w:r>
      <w:r>
        <w:rPr>
          <w:rFonts w:hint="default" w:ascii="Times New Roman" w:hAnsi="Times New Roman" w:eastAsia="宋体" w:cs="Times New Roman"/>
          <w:spacing w:val="-1"/>
          <w:w w:val="99"/>
          <w:sz w:val="24"/>
          <w:szCs w:val="24"/>
          <w:lang w:val="en-US" w:eastAsia="zh-CN" w:bidi="ar-SA"/>
        </w:rPr>
        <w:t>. This chassis is specially custom</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developed for kitchen</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waste trucks and features compact layout.</w:t>
      </w:r>
    </w:p>
    <w:p w14:paraId="52398B39">
      <w:pPr>
        <w:pStyle w:val="3"/>
        <w:keepNext w:val="0"/>
        <w:keepLines w:val="0"/>
        <w:pageBreakBefore w:val="0"/>
        <w:widowControl w:val="0"/>
        <w:numPr>
          <w:ilvl w:val="0"/>
          <w:numId w:val="0"/>
        </w:numPr>
        <w:tabs>
          <w:tab w:val="left" w:pos="622"/>
        </w:tabs>
        <w:kinsoku/>
        <w:wordWrap/>
        <w:overflowPunct/>
        <w:topLinePunct w:val="0"/>
        <w:autoSpaceDE w:val="0"/>
        <w:autoSpaceDN w:val="0"/>
        <w:bidi w:val="0"/>
        <w:adjustRightInd/>
        <w:snapToGrid/>
        <w:spacing w:before="0" w:after="0" w:line="360" w:lineRule="auto"/>
        <w:ind w:right="0" w:rightChars="0" w:firstLine="0" w:firstLineChars="0"/>
        <w:jc w:val="both"/>
        <w:textAlignment w:val="auto"/>
        <w:rPr>
          <w:rFonts w:hint="default" w:ascii="Times New Roman" w:hAnsi="Times New Roman" w:cs="Times New Roman"/>
          <w:b/>
          <w:bCs/>
          <w:spacing w:val="-1"/>
          <w:w w:val="99"/>
          <w:sz w:val="24"/>
          <w:szCs w:val="24"/>
          <w:lang w:val="en-US" w:eastAsia="zh-CN"/>
        </w:rPr>
      </w:pPr>
      <w:r>
        <w:rPr>
          <w:rFonts w:hint="default" w:ascii="Times New Roman" w:hAnsi="Times New Roman" w:cs="Times New Roman"/>
          <w:b/>
          <w:bCs/>
          <w:spacing w:val="-1"/>
          <w:w w:val="99"/>
          <w:sz w:val="24"/>
          <w:szCs w:val="24"/>
          <w:lang w:val="en-US" w:eastAsia="zh-CN"/>
        </w:rPr>
        <w:t>Power Battery</w:t>
      </w:r>
    </w:p>
    <w:p w14:paraId="255ABA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360" w:lineRule="auto"/>
        <w:ind w:left="0" w:right="0" w:firstLine="470" w:firstLineChars="200"/>
        <w:jc w:val="both"/>
        <w:textAlignment w:val="auto"/>
        <w:rPr>
          <w:rFonts w:hint="default" w:ascii="Times New Roman" w:hAnsi="Times New Roman" w:eastAsia="宋体" w:cs="Times New Roman"/>
          <w:spacing w:val="-1"/>
          <w:w w:val="99"/>
          <w:sz w:val="24"/>
          <w:szCs w:val="24"/>
          <w:lang w:val="en-US" w:eastAsia="zh-CN" w:bidi="ar-SA"/>
        </w:rPr>
      </w:pPr>
      <w:r>
        <w:rPr>
          <w:rFonts w:hint="default" w:ascii="Times New Roman" w:hAnsi="Times New Roman" w:eastAsia="宋体" w:cs="Times New Roman"/>
          <w:spacing w:val="-1"/>
          <w:w w:val="99"/>
          <w:sz w:val="24"/>
          <w:szCs w:val="24"/>
          <w:lang w:val="en-US" w:eastAsia="zh-CN" w:bidi="ar-SA"/>
        </w:rPr>
        <w:t>The power battery of this vehicle is the Model L185E01 lithium</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iron</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phosphate battery pack manufactured by Contemporary Amperex Technology Co., Limited (CATL)</w:t>
      </w:r>
      <w:r>
        <w:rPr>
          <w:rFonts w:hint="eastAsia" w:ascii="Times New Roman" w:hAnsi="Times New Roman" w:eastAsia="宋体" w:cs="Times New Roman"/>
          <w:spacing w:val="-1"/>
          <w:w w:val="99"/>
          <w:sz w:val="24"/>
          <w:szCs w:val="24"/>
          <w:lang w:val="en-US" w:eastAsia="zh-CN" w:bidi="ar-SA"/>
        </w:rPr>
        <w:t>.</w:t>
      </w:r>
    </w:p>
    <w:p w14:paraId="49BF09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360" w:lineRule="auto"/>
        <w:ind w:left="0" w:right="0" w:firstLine="470" w:firstLineChars="200"/>
        <w:jc w:val="both"/>
        <w:textAlignment w:val="auto"/>
        <w:rPr>
          <w:rFonts w:hint="default" w:ascii="Times New Roman" w:hAnsi="Times New Roman" w:eastAsia="宋体" w:cs="Times New Roman"/>
          <w:spacing w:val="-1"/>
          <w:w w:val="99"/>
          <w:sz w:val="24"/>
          <w:szCs w:val="24"/>
          <w:lang w:val="en-US" w:eastAsia="zh-CN" w:bidi="ar-SA"/>
        </w:rPr>
      </w:pPr>
      <w:r>
        <w:rPr>
          <w:rFonts w:hint="default" w:ascii="Times New Roman" w:hAnsi="Times New Roman" w:eastAsia="宋体" w:cs="Times New Roman"/>
          <w:spacing w:val="-1"/>
          <w:w w:val="99"/>
          <w:sz w:val="24"/>
          <w:szCs w:val="24"/>
          <w:lang w:val="en-US" w:eastAsia="zh-CN" w:bidi="ar-SA"/>
        </w:rPr>
        <w:t xml:space="preserve">The battery system is </w:t>
      </w:r>
      <w:r>
        <w:rPr>
          <w:rFonts w:hint="eastAsia" w:ascii="Times New Roman" w:hAnsi="Times New Roman" w:cs="Times New Roman"/>
          <w:spacing w:val="-1"/>
          <w:w w:val="99"/>
          <w:sz w:val="24"/>
          <w:szCs w:val="24"/>
          <w:lang w:val="en-US" w:eastAsia="zh-CN" w:bidi="ar-SA"/>
        </w:rPr>
        <w:t>equipp</w:t>
      </w:r>
      <w:r>
        <w:rPr>
          <w:rFonts w:hint="default" w:ascii="Times New Roman" w:hAnsi="Times New Roman" w:eastAsia="宋体" w:cs="Times New Roman"/>
          <w:spacing w:val="-1"/>
          <w:w w:val="99"/>
          <w:sz w:val="24"/>
          <w:szCs w:val="24"/>
          <w:lang w:val="en-US" w:eastAsia="zh-CN" w:bidi="ar-SA"/>
        </w:rPr>
        <w:t>ed with heating films to meet the operation requirements in cold northern regions.</w:t>
      </w:r>
    </w:p>
    <w:p w14:paraId="4015B8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360" w:lineRule="auto"/>
        <w:ind w:left="0" w:right="0" w:firstLine="470" w:firstLineChars="200"/>
        <w:jc w:val="both"/>
        <w:textAlignment w:val="auto"/>
        <w:rPr>
          <w:rFonts w:hint="default" w:ascii="Times New Roman" w:hAnsi="Times New Roman" w:eastAsia="宋体" w:cs="Times New Roman"/>
          <w:spacing w:val="-1"/>
          <w:w w:val="99"/>
          <w:sz w:val="24"/>
          <w:szCs w:val="24"/>
          <w:lang w:val="en-US" w:eastAsia="zh-CN" w:bidi="ar-SA"/>
        </w:rPr>
      </w:pPr>
      <w:r>
        <w:rPr>
          <w:rFonts w:hint="default" w:ascii="Times New Roman" w:hAnsi="Times New Roman" w:eastAsia="宋体" w:cs="Times New Roman"/>
          <w:spacing w:val="-1"/>
          <w:w w:val="99"/>
          <w:sz w:val="24"/>
          <w:szCs w:val="24"/>
          <w:lang w:val="en-US" w:eastAsia="zh-CN" w:bidi="ar-SA"/>
        </w:rPr>
        <w:t>It provides multiple</w:t>
      </w:r>
      <w:r>
        <w:rPr>
          <w:rFonts w:hint="eastAsia" w:ascii="Times New Roman" w:hAnsi="Times New Roman" w:cs="Times New Roman"/>
          <w:spacing w:val="-1"/>
          <w:w w:val="99"/>
          <w:sz w:val="24"/>
          <w:szCs w:val="24"/>
          <w:lang w:val="en-US" w:eastAsia="zh-CN" w:bidi="ar-SA"/>
        </w:rPr>
        <w:t xml:space="preserve"> </w:t>
      </w:r>
      <w:r>
        <w:rPr>
          <w:rFonts w:hint="default" w:ascii="Times New Roman" w:hAnsi="Times New Roman" w:eastAsia="宋体" w:cs="Times New Roman"/>
          <w:spacing w:val="-1"/>
          <w:w w:val="99"/>
          <w:sz w:val="24"/>
          <w:szCs w:val="24"/>
          <w:lang w:val="en-US" w:eastAsia="zh-CN" w:bidi="ar-SA"/>
        </w:rPr>
        <w:t xml:space="preserve">protections </w:t>
      </w:r>
      <w:r>
        <w:rPr>
          <w:rFonts w:hint="eastAsia" w:ascii="Times New Roman" w:hAnsi="Times New Roman" w:cs="Times New Roman"/>
          <w:spacing w:val="-1"/>
          <w:w w:val="99"/>
          <w:sz w:val="24"/>
          <w:szCs w:val="24"/>
          <w:lang w:val="en-US" w:eastAsia="zh-CN" w:bidi="ar-SA"/>
        </w:rPr>
        <w:t>against</w:t>
      </w:r>
      <w:r>
        <w:rPr>
          <w:rFonts w:hint="default" w:ascii="Times New Roman" w:hAnsi="Times New Roman" w:eastAsia="宋体" w:cs="Times New Roman"/>
          <w:spacing w:val="-1"/>
          <w:w w:val="99"/>
          <w:sz w:val="24"/>
          <w:szCs w:val="24"/>
          <w:lang w:val="en-US" w:eastAsia="zh-CN" w:bidi="ar-SA"/>
        </w:rPr>
        <w:t xml:space="preserve"> over</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temperature,</w:t>
      </w:r>
      <w:r>
        <w:rPr>
          <w:rFonts w:hint="eastAsia" w:ascii="Times New Roman" w:hAnsi="Times New Roman" w:cs="Times New Roman"/>
          <w:spacing w:val="-1"/>
          <w:w w:val="99"/>
          <w:sz w:val="24"/>
          <w:szCs w:val="24"/>
          <w:lang w:val="en-US" w:eastAsia="zh-CN" w:bidi="ar-SA"/>
        </w:rPr>
        <w:t xml:space="preserve"> </w:t>
      </w:r>
      <w:r>
        <w:rPr>
          <w:rFonts w:hint="default" w:ascii="Times New Roman" w:hAnsi="Times New Roman" w:eastAsia="宋体" w:cs="Times New Roman"/>
          <w:spacing w:val="-1"/>
          <w:w w:val="99"/>
          <w:sz w:val="24"/>
          <w:szCs w:val="24"/>
          <w:lang w:val="en-US" w:eastAsia="zh-CN" w:bidi="ar-SA"/>
        </w:rPr>
        <w:t>over</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charge</w:t>
      </w:r>
      <w:r>
        <w:rPr>
          <w:rFonts w:hint="eastAsia" w:ascii="Times New Roman" w:hAnsi="Times New Roman" w:cs="Times New Roman"/>
          <w:spacing w:val="-1"/>
          <w:w w:val="99"/>
          <w:sz w:val="24"/>
          <w:szCs w:val="24"/>
          <w:lang w:val="en-US" w:eastAsia="zh-CN" w:bidi="ar-SA"/>
        </w:rPr>
        <w:t xml:space="preserve">, </w:t>
      </w:r>
      <w:r>
        <w:rPr>
          <w:rFonts w:hint="default" w:ascii="Times New Roman" w:hAnsi="Times New Roman" w:eastAsia="宋体" w:cs="Times New Roman"/>
          <w:spacing w:val="-1"/>
          <w:w w:val="99"/>
          <w:sz w:val="24"/>
          <w:szCs w:val="24"/>
          <w:lang w:val="en-US" w:eastAsia="zh-CN" w:bidi="ar-SA"/>
        </w:rPr>
        <w:t>over</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discharge and short</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circuit, featuring stable performance</w:t>
      </w:r>
      <w:r>
        <w:rPr>
          <w:rFonts w:hint="eastAsia" w:ascii="Times New Roman" w:hAnsi="Times New Roman" w:cs="Times New Roman"/>
          <w:spacing w:val="-1"/>
          <w:w w:val="99"/>
          <w:sz w:val="24"/>
          <w:szCs w:val="24"/>
          <w:lang w:val="en-US" w:eastAsia="zh-CN" w:bidi="ar-SA"/>
        </w:rPr>
        <w:t xml:space="preserve">, </w:t>
      </w:r>
      <w:r>
        <w:rPr>
          <w:rFonts w:hint="default" w:ascii="Times New Roman" w:hAnsi="Times New Roman" w:eastAsia="宋体" w:cs="Times New Roman"/>
          <w:spacing w:val="-1"/>
          <w:w w:val="99"/>
          <w:sz w:val="24"/>
          <w:szCs w:val="24"/>
          <w:lang w:val="en-US" w:eastAsia="zh-CN" w:bidi="ar-SA"/>
        </w:rPr>
        <w:t xml:space="preserve">high safety </w:t>
      </w:r>
      <w:r>
        <w:rPr>
          <w:rFonts w:hint="eastAsia" w:ascii="Times New Roman" w:hAnsi="Times New Roman" w:cs="Times New Roman"/>
          <w:spacing w:val="-1"/>
          <w:w w:val="99"/>
          <w:sz w:val="24"/>
          <w:szCs w:val="24"/>
          <w:lang w:val="en-US" w:eastAsia="zh-CN" w:bidi="ar-SA"/>
        </w:rPr>
        <w:t>and</w:t>
      </w:r>
      <w:r>
        <w:rPr>
          <w:rFonts w:hint="default" w:ascii="Times New Roman" w:hAnsi="Times New Roman" w:eastAsia="宋体" w:cs="Times New Roman"/>
          <w:spacing w:val="-1"/>
          <w:w w:val="99"/>
          <w:sz w:val="24"/>
          <w:szCs w:val="24"/>
          <w:lang w:val="en-US" w:eastAsia="zh-CN" w:bidi="ar-SA"/>
        </w:rPr>
        <w:t xml:space="preserve"> reliability.</w:t>
      </w:r>
    </w:p>
    <w:p w14:paraId="76FA40A3">
      <w:pPr>
        <w:pStyle w:val="5"/>
        <w:spacing w:before="199"/>
        <w:ind w:left="562"/>
        <w:rPr>
          <w:rFonts w:hint="eastAsia" w:eastAsia="宋体"/>
          <w:spacing w:val="-3"/>
          <w:lang w:val="en-US" w:eastAsia="zh-CN"/>
        </w:rPr>
      </w:pPr>
      <w:r>
        <w:drawing>
          <wp:inline distT="0" distB="0" distL="114300" distR="114300">
            <wp:extent cx="1822450" cy="963930"/>
            <wp:effectExtent l="0" t="0" r="6350" b="7620"/>
            <wp:docPr id="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pic:cNvPicPr>
                      <a:picLocks noChangeAspect="1"/>
                    </pic:cNvPicPr>
                  </pic:nvPicPr>
                  <pic:blipFill>
                    <a:blip r:embed="rId17"/>
                    <a:stretch>
                      <a:fillRect/>
                    </a:stretch>
                  </pic:blipFill>
                  <pic:spPr>
                    <a:xfrm>
                      <a:off x="0" y="0"/>
                      <a:ext cx="1822450" cy="96393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762125" cy="993140"/>
            <wp:effectExtent l="0" t="0" r="9525" b="16510"/>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pic:cNvPicPr>
                      <a:picLocks noChangeAspect="1"/>
                    </pic:cNvPicPr>
                  </pic:nvPicPr>
                  <pic:blipFill>
                    <a:blip r:embed="rId18"/>
                    <a:stretch>
                      <a:fillRect/>
                    </a:stretch>
                  </pic:blipFill>
                  <pic:spPr>
                    <a:xfrm>
                      <a:off x="0" y="0"/>
                      <a:ext cx="1762125" cy="99314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780540" cy="1000760"/>
            <wp:effectExtent l="0" t="0" r="10160" b="8890"/>
            <wp:docPr id="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pic:cNvPicPr>
                      <a:picLocks noChangeAspect="1"/>
                    </pic:cNvPicPr>
                  </pic:nvPicPr>
                  <pic:blipFill>
                    <a:blip r:embed="rId19"/>
                    <a:stretch>
                      <a:fillRect/>
                    </a:stretch>
                  </pic:blipFill>
                  <pic:spPr>
                    <a:xfrm>
                      <a:off x="0" y="0"/>
                      <a:ext cx="1780540" cy="1000760"/>
                    </a:xfrm>
                    <a:prstGeom prst="rect">
                      <a:avLst/>
                    </a:prstGeom>
                    <a:noFill/>
                    <a:ln>
                      <a:noFill/>
                    </a:ln>
                  </pic:spPr>
                </pic:pic>
              </a:graphicData>
            </a:graphic>
          </wp:inline>
        </w:drawing>
      </w:r>
    </w:p>
    <w:p w14:paraId="06FF8626">
      <w:pPr>
        <w:pStyle w:val="5"/>
        <w:spacing w:before="199"/>
        <w:ind w:left="562"/>
        <w:rPr>
          <w:spacing w:val="-3"/>
        </w:rPr>
      </w:pPr>
      <w:r>
        <w:drawing>
          <wp:inline distT="0" distB="0" distL="114300" distR="114300">
            <wp:extent cx="1799590" cy="1009650"/>
            <wp:effectExtent l="0" t="0" r="10160" b="0"/>
            <wp:docPr id="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pic:cNvPicPr>
                      <a:picLocks noChangeAspect="1"/>
                    </pic:cNvPicPr>
                  </pic:nvPicPr>
                  <pic:blipFill>
                    <a:blip r:embed="rId20"/>
                    <a:stretch>
                      <a:fillRect/>
                    </a:stretch>
                  </pic:blipFill>
                  <pic:spPr>
                    <a:xfrm>
                      <a:off x="0" y="0"/>
                      <a:ext cx="1799590" cy="100965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786255" cy="1003935"/>
            <wp:effectExtent l="0" t="0" r="4445" b="5715"/>
            <wp:docPr id="2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2"/>
                    <pic:cNvPicPr>
                      <a:picLocks noChangeAspect="1"/>
                    </pic:cNvPicPr>
                  </pic:nvPicPr>
                  <pic:blipFill>
                    <a:blip r:embed="rId21"/>
                    <a:stretch>
                      <a:fillRect/>
                    </a:stretch>
                  </pic:blipFill>
                  <pic:spPr>
                    <a:xfrm>
                      <a:off x="0" y="0"/>
                      <a:ext cx="1786255" cy="100393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782445" cy="1025525"/>
            <wp:effectExtent l="0" t="0" r="8255" b="3175"/>
            <wp:docPr id="2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3"/>
                    <pic:cNvPicPr>
                      <a:picLocks noChangeAspect="1"/>
                    </pic:cNvPicPr>
                  </pic:nvPicPr>
                  <pic:blipFill>
                    <a:blip r:embed="rId22"/>
                    <a:stretch>
                      <a:fillRect/>
                    </a:stretch>
                  </pic:blipFill>
                  <pic:spPr>
                    <a:xfrm>
                      <a:off x="0" y="0"/>
                      <a:ext cx="1782445" cy="1025525"/>
                    </a:xfrm>
                    <a:prstGeom prst="rect">
                      <a:avLst/>
                    </a:prstGeom>
                    <a:noFill/>
                    <a:ln>
                      <a:noFill/>
                    </a:ln>
                  </pic:spPr>
                </pic:pic>
              </a:graphicData>
            </a:graphic>
          </wp:inline>
        </w:drawing>
      </w:r>
    </w:p>
    <w:p w14:paraId="29801021">
      <w:pPr>
        <w:pStyle w:val="5"/>
        <w:keepNext w:val="0"/>
        <w:keepLines w:val="0"/>
        <w:pageBreakBefore w:val="0"/>
        <w:widowControl w:val="0"/>
        <w:kinsoku/>
        <w:wordWrap/>
        <w:overflowPunct/>
        <w:topLinePunct w:val="0"/>
        <w:autoSpaceDE w:val="0"/>
        <w:autoSpaceDN w:val="0"/>
        <w:bidi w:val="0"/>
        <w:adjustRightInd/>
        <w:snapToGrid/>
        <w:spacing w:before="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Figure 2 Battery Mandatory Inspection</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Test</w:t>
      </w:r>
    </w:p>
    <w:p w14:paraId="71A2886C">
      <w:pPr>
        <w:pStyle w:val="3"/>
        <w:keepNext w:val="0"/>
        <w:keepLines w:val="0"/>
        <w:pageBreakBefore w:val="0"/>
        <w:widowControl w:val="0"/>
        <w:numPr>
          <w:ilvl w:val="0"/>
          <w:numId w:val="0"/>
        </w:numPr>
        <w:tabs>
          <w:tab w:val="left" w:pos="622"/>
        </w:tabs>
        <w:kinsoku/>
        <w:wordWrap/>
        <w:overflowPunct/>
        <w:topLinePunct w:val="0"/>
        <w:autoSpaceDE w:val="0"/>
        <w:autoSpaceDN w:val="0"/>
        <w:bidi w:val="0"/>
        <w:adjustRightInd/>
        <w:snapToGrid/>
        <w:spacing w:before="0" w:after="0" w:line="360" w:lineRule="auto"/>
        <w:ind w:right="0" w:rightChars="0" w:firstLine="0" w:firstLineChars="0"/>
        <w:jc w:val="both"/>
        <w:textAlignment w:val="auto"/>
        <w:rPr>
          <w:rFonts w:hint="default" w:ascii="Times New Roman" w:hAnsi="Times New Roman" w:cs="Times New Roman"/>
          <w:b/>
          <w:bCs/>
          <w:spacing w:val="-1"/>
          <w:w w:val="99"/>
          <w:sz w:val="24"/>
          <w:szCs w:val="24"/>
          <w:lang w:val="en-US" w:eastAsia="zh-CN"/>
        </w:rPr>
      </w:pPr>
      <w:bookmarkStart w:id="18" w:name="驱动电机"/>
      <w:bookmarkEnd w:id="18"/>
      <w:r>
        <w:rPr>
          <w:rFonts w:hint="default" w:ascii="Times New Roman" w:hAnsi="Times New Roman" w:cs="Times New Roman"/>
          <w:b/>
          <w:bCs/>
          <w:spacing w:val="-1"/>
          <w:w w:val="99"/>
          <w:sz w:val="24"/>
          <w:szCs w:val="24"/>
          <w:lang w:val="en-US" w:eastAsia="zh-CN"/>
        </w:rPr>
        <w:t>Drive Motor</w:t>
      </w:r>
    </w:p>
    <w:p w14:paraId="0CE33D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360" w:lineRule="auto"/>
        <w:ind w:left="0" w:right="0" w:firstLine="470" w:firstLineChars="200"/>
        <w:jc w:val="both"/>
        <w:textAlignment w:val="auto"/>
        <w:rPr>
          <w:rFonts w:hint="default" w:ascii="Times New Roman" w:hAnsi="Times New Roman" w:eastAsia="宋体" w:cs="Times New Roman"/>
          <w:spacing w:val="-1"/>
          <w:w w:val="99"/>
          <w:sz w:val="24"/>
          <w:szCs w:val="24"/>
          <w:lang w:val="en-US" w:eastAsia="zh-CN" w:bidi="ar-SA"/>
        </w:rPr>
      </w:pPr>
      <w:r>
        <w:rPr>
          <w:rFonts w:hint="default" w:ascii="Times New Roman" w:hAnsi="Times New Roman" w:eastAsia="宋体" w:cs="Times New Roman"/>
          <w:spacing w:val="-1"/>
          <w:w w:val="99"/>
          <w:sz w:val="24"/>
          <w:szCs w:val="24"/>
          <w:lang w:val="en-US" w:eastAsia="zh-CN" w:bidi="ar-SA"/>
        </w:rPr>
        <w:t>The chassis is equipped with a 200 kW high</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torque, high</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efficiency permanent</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magnet synchronous motor (PMSM) manufactured by Beiqi Foton Motor Co., Ltd. Featuring proven reliability and rail</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grade quality standards, it is matched with a motor controller supplied by Shanghai Xin Power Technology Co., Ltd. It delivers comfortable and economical driving performance for electric vehicles and achieves a gradeability of over 25%.</w:t>
      </w:r>
    </w:p>
    <w:p w14:paraId="344B0211">
      <w:pPr>
        <w:pStyle w:val="3"/>
        <w:keepNext w:val="0"/>
        <w:keepLines w:val="0"/>
        <w:pageBreakBefore w:val="0"/>
        <w:widowControl w:val="0"/>
        <w:numPr>
          <w:ilvl w:val="0"/>
          <w:numId w:val="0"/>
        </w:numPr>
        <w:tabs>
          <w:tab w:val="left" w:pos="622"/>
        </w:tabs>
        <w:kinsoku/>
        <w:wordWrap/>
        <w:overflowPunct/>
        <w:topLinePunct w:val="0"/>
        <w:autoSpaceDE w:val="0"/>
        <w:autoSpaceDN w:val="0"/>
        <w:bidi w:val="0"/>
        <w:adjustRightInd/>
        <w:snapToGrid/>
        <w:spacing w:before="0" w:after="0" w:line="360" w:lineRule="auto"/>
        <w:ind w:right="0" w:rightChars="0" w:firstLine="0" w:firstLineChars="0"/>
        <w:jc w:val="both"/>
        <w:textAlignment w:val="auto"/>
        <w:rPr>
          <w:rFonts w:hint="default" w:ascii="Times New Roman" w:hAnsi="Times New Roman" w:cs="Times New Roman"/>
          <w:b/>
          <w:bCs/>
          <w:spacing w:val="-1"/>
          <w:w w:val="99"/>
          <w:sz w:val="24"/>
          <w:szCs w:val="24"/>
          <w:lang w:val="en-US" w:eastAsia="zh-CN"/>
        </w:rPr>
      </w:pPr>
      <w:bookmarkStart w:id="19" w:name="五合一控制器"/>
      <w:bookmarkEnd w:id="19"/>
      <w:r>
        <w:rPr>
          <w:rFonts w:hint="default" w:ascii="Times New Roman" w:hAnsi="Times New Roman" w:cs="Times New Roman"/>
          <w:b/>
          <w:bCs/>
          <w:spacing w:val="-1"/>
          <w:w w:val="99"/>
          <w:sz w:val="24"/>
          <w:szCs w:val="24"/>
          <w:lang w:val="en-US" w:eastAsia="zh-CN"/>
        </w:rPr>
        <w:t>Five</w:t>
      </w:r>
      <w:r>
        <w:rPr>
          <w:rFonts w:hint="default" w:ascii="Times New Roman" w:hAnsi="Times New Roman" w:cs="Times New Roman"/>
          <w:b/>
          <w:bCs/>
          <w:spacing w:val="-1"/>
          <w:w w:val="99"/>
          <w:sz w:val="24"/>
          <w:szCs w:val="24"/>
          <w:lang w:val="en-US" w:eastAsia="zh-CN"/>
        </w:rPr>
        <w:noBreakHyphen/>
      </w:r>
      <w:r>
        <w:rPr>
          <w:rFonts w:hint="default" w:ascii="Times New Roman" w:hAnsi="Times New Roman" w:cs="Times New Roman"/>
          <w:b/>
          <w:bCs/>
          <w:spacing w:val="-1"/>
          <w:w w:val="99"/>
          <w:sz w:val="24"/>
          <w:szCs w:val="24"/>
          <w:lang w:val="en-US" w:eastAsia="zh-CN"/>
        </w:rPr>
        <w:t>in</w:t>
      </w:r>
      <w:r>
        <w:rPr>
          <w:rFonts w:hint="default" w:ascii="Times New Roman" w:hAnsi="Times New Roman" w:cs="Times New Roman"/>
          <w:b/>
          <w:bCs/>
          <w:spacing w:val="-1"/>
          <w:w w:val="99"/>
          <w:sz w:val="24"/>
          <w:szCs w:val="24"/>
          <w:lang w:val="en-US" w:eastAsia="zh-CN"/>
        </w:rPr>
        <w:noBreakHyphen/>
      </w:r>
      <w:r>
        <w:rPr>
          <w:rFonts w:hint="default" w:ascii="Times New Roman" w:hAnsi="Times New Roman" w:cs="Times New Roman"/>
          <w:b/>
          <w:bCs/>
          <w:spacing w:val="-1"/>
          <w:w w:val="99"/>
          <w:sz w:val="24"/>
          <w:szCs w:val="24"/>
          <w:lang w:val="en-US" w:eastAsia="zh-CN"/>
        </w:rPr>
        <w:t>one Controller</w:t>
      </w:r>
    </w:p>
    <w:p w14:paraId="40B487DB">
      <w:pPr>
        <w:pStyle w:val="6"/>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360" w:lineRule="auto"/>
        <w:ind w:left="0" w:right="0" w:firstLine="470" w:firstLineChars="200"/>
        <w:jc w:val="both"/>
        <w:textAlignment w:val="auto"/>
        <w:rPr>
          <w:rFonts w:hint="default" w:ascii="Times New Roman" w:hAnsi="Times New Roman" w:eastAsia="宋体" w:cs="Times New Roman"/>
          <w:spacing w:val="-1"/>
          <w:w w:val="99"/>
          <w:sz w:val="24"/>
          <w:szCs w:val="24"/>
          <w:lang w:val="en-US" w:eastAsia="zh-CN" w:bidi="ar-SA"/>
        </w:rPr>
      </w:pPr>
      <w:r>
        <w:rPr>
          <w:rFonts w:hint="default" w:ascii="Times New Roman" w:hAnsi="Times New Roman" w:eastAsia="宋体" w:cs="Times New Roman"/>
          <w:spacing w:val="-1"/>
          <w:w w:val="99"/>
          <w:sz w:val="24"/>
          <w:szCs w:val="24"/>
          <w:lang w:val="en-US" w:eastAsia="zh-CN" w:bidi="ar-SA"/>
        </w:rPr>
        <w:t xml:space="preserve">The chassis is fitted with the </w:t>
      </w:r>
      <w:r>
        <w:rPr>
          <w:rFonts w:hint="eastAsia" w:ascii="Times New Roman" w:hAnsi="Times New Roman" w:cs="Times New Roman"/>
          <w:spacing w:val="-1"/>
          <w:w w:val="99"/>
          <w:sz w:val="24"/>
          <w:szCs w:val="24"/>
          <w:lang w:val="en-US" w:eastAsia="zh-CN" w:bidi="ar-SA"/>
        </w:rPr>
        <w:t>f</w:t>
      </w:r>
      <w:r>
        <w:rPr>
          <w:rFonts w:hint="default" w:ascii="Times New Roman" w:hAnsi="Times New Roman" w:eastAsia="宋体" w:cs="Times New Roman"/>
          <w:spacing w:val="-1"/>
          <w:w w:val="99"/>
          <w:sz w:val="24"/>
          <w:szCs w:val="24"/>
          <w:lang w:val="en-US" w:eastAsia="zh-CN" w:bidi="ar-SA"/>
        </w:rPr>
        <w:t>ive</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in</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 xml:space="preserve">one </w:t>
      </w:r>
      <w:r>
        <w:rPr>
          <w:rFonts w:hint="eastAsia" w:ascii="Times New Roman" w:hAnsi="Times New Roman" w:cs="Times New Roman"/>
          <w:spacing w:val="-1"/>
          <w:w w:val="99"/>
          <w:sz w:val="24"/>
          <w:szCs w:val="24"/>
          <w:lang w:val="en-US" w:eastAsia="zh-CN" w:bidi="ar-SA"/>
        </w:rPr>
        <w:t>c</w:t>
      </w:r>
      <w:r>
        <w:rPr>
          <w:rFonts w:hint="default" w:ascii="Times New Roman" w:hAnsi="Times New Roman" w:eastAsia="宋体" w:cs="Times New Roman"/>
          <w:spacing w:val="-1"/>
          <w:w w:val="99"/>
          <w:sz w:val="24"/>
          <w:szCs w:val="24"/>
          <w:lang w:val="en-US" w:eastAsia="zh-CN" w:bidi="ar-SA"/>
        </w:rPr>
        <w:t>ontroller developed by Beiqi Foton Motor Co., Ltd.</w:t>
      </w:r>
      <w:r>
        <w:rPr>
          <w:rFonts w:hint="eastAsia" w:ascii="Times New Roman" w:hAnsi="Times New Roman" w:eastAsia="宋体" w:cs="Times New Roman"/>
          <w:spacing w:val="-1"/>
          <w:w w:val="99"/>
          <w:sz w:val="24"/>
          <w:szCs w:val="24"/>
          <w:lang w:val="en-US" w:eastAsia="zh-CN" w:bidi="ar-SA"/>
        </w:rPr>
        <w:t>,</w:t>
      </w:r>
      <w:r>
        <w:rPr>
          <w:rFonts w:hint="default" w:ascii="Times New Roman" w:hAnsi="Times New Roman" w:eastAsia="宋体" w:cs="Times New Roman"/>
          <w:spacing w:val="-1"/>
          <w:w w:val="99"/>
          <w:sz w:val="24"/>
          <w:szCs w:val="24"/>
          <w:lang w:val="en-US" w:eastAsia="zh-CN" w:bidi="ar-SA"/>
        </w:rPr>
        <w:t xml:space="preserve"> which integrates five functions: power</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assisted steering motor control, air</w:t>
      </w:r>
      <w:r>
        <w:rPr>
          <w:rFonts w:hint="eastAsia" w:ascii="Times New Roman" w:hAnsi="Times New Roman" w:cs="Times New Roman"/>
          <w:spacing w:val="-1"/>
          <w:w w:val="99"/>
          <w:sz w:val="24"/>
          <w:szCs w:val="24"/>
          <w:lang w:val="en-US" w:eastAsia="zh-CN" w:bidi="ar-SA"/>
        </w:rPr>
        <w:t>-</w:t>
      </w:r>
      <w:r>
        <w:rPr>
          <w:rFonts w:hint="default" w:ascii="Times New Roman" w:hAnsi="Times New Roman" w:eastAsia="宋体" w:cs="Times New Roman"/>
          <w:spacing w:val="-1"/>
          <w:w w:val="99"/>
          <w:sz w:val="24"/>
          <w:szCs w:val="24"/>
          <w:lang w:val="en-US" w:eastAsia="zh-CN" w:bidi="ar-SA"/>
        </w:rPr>
        <w:t>compressor motor control, DC/DC</w:t>
      </w:r>
      <w:r>
        <w:rPr>
          <w:rFonts w:hint="eastAsia" w:ascii="Times New Roman" w:hAnsi="Times New Roman" w:cs="Times New Roman"/>
          <w:spacing w:val="-1"/>
          <w:w w:val="99"/>
          <w:sz w:val="24"/>
          <w:szCs w:val="24"/>
          <w:lang w:val="en-US" w:eastAsia="zh-CN" w:bidi="ar-SA"/>
        </w:rPr>
        <w:t xml:space="preserve"> converter</w:t>
      </w:r>
      <w:r>
        <w:rPr>
          <w:rFonts w:hint="default" w:ascii="Times New Roman" w:hAnsi="Times New Roman" w:eastAsia="宋体" w:cs="Times New Roman"/>
          <w:spacing w:val="-1"/>
          <w:w w:val="99"/>
          <w:sz w:val="24"/>
          <w:szCs w:val="24"/>
          <w:lang w:val="en-US" w:eastAsia="zh-CN" w:bidi="ar-SA"/>
        </w:rPr>
        <w:t>, high</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voltage power</w:t>
      </w:r>
      <w:r>
        <w:rPr>
          <w:rFonts w:hint="eastAsia" w:ascii="Times New Roman" w:hAnsi="Times New Roman" w:eastAsia="宋体" w:cs="Times New Roman"/>
          <w:spacing w:val="-1"/>
          <w:w w:val="99"/>
          <w:sz w:val="24"/>
          <w:szCs w:val="24"/>
          <w:lang w:val="en-US" w:eastAsia="zh-CN" w:bidi="ar-SA"/>
        </w:rPr>
        <w:t xml:space="preserve"> </w:t>
      </w:r>
      <w:r>
        <w:rPr>
          <w:rFonts w:hint="default" w:ascii="Times New Roman" w:hAnsi="Times New Roman" w:eastAsia="宋体" w:cs="Times New Roman"/>
          <w:spacing w:val="-1"/>
          <w:w w:val="99"/>
          <w:sz w:val="24"/>
          <w:szCs w:val="24"/>
          <w:lang w:val="en-US" w:eastAsia="zh-CN" w:bidi="ar-SA"/>
        </w:rPr>
        <w:t>distribution, and high</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voltage pre</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charging power</w:t>
      </w:r>
      <w:r>
        <w:rPr>
          <w:rFonts w:hint="eastAsia" w:ascii="Times New Roman" w:hAnsi="Times New Roman" w:eastAsia="宋体" w:cs="Times New Roman"/>
          <w:spacing w:val="-1"/>
          <w:w w:val="99"/>
          <w:sz w:val="24"/>
          <w:szCs w:val="24"/>
          <w:lang w:val="en-US" w:eastAsia="zh-CN" w:bidi="ar-SA"/>
        </w:rPr>
        <w:t>-</w:t>
      </w:r>
      <w:r>
        <w:rPr>
          <w:rFonts w:hint="default" w:ascii="Times New Roman" w:hAnsi="Times New Roman" w:eastAsia="宋体" w:cs="Times New Roman"/>
          <w:spacing w:val="-1"/>
          <w:w w:val="99"/>
          <w:sz w:val="24"/>
          <w:szCs w:val="24"/>
          <w:lang w:val="en-US" w:eastAsia="zh-CN" w:bidi="ar-SA"/>
        </w:rPr>
        <w:t>take</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 xml:space="preserve">off for the superstructure. </w:t>
      </w:r>
      <w:r>
        <w:rPr>
          <w:rFonts w:hint="eastAsia" w:ascii="Times New Roman" w:hAnsi="Times New Roman" w:cs="Times New Roman"/>
          <w:spacing w:val="-1"/>
          <w:w w:val="99"/>
          <w:sz w:val="24"/>
          <w:szCs w:val="24"/>
          <w:lang w:val="en-US" w:eastAsia="zh-CN" w:bidi="ar-SA"/>
        </w:rPr>
        <w:t>T</w:t>
      </w:r>
      <w:r>
        <w:rPr>
          <w:rFonts w:hint="default" w:ascii="Times New Roman" w:hAnsi="Times New Roman" w:eastAsia="宋体" w:cs="Times New Roman"/>
          <w:spacing w:val="-1"/>
          <w:w w:val="99"/>
          <w:sz w:val="24"/>
          <w:szCs w:val="24"/>
          <w:lang w:val="en-US" w:eastAsia="zh-CN" w:bidi="ar-SA"/>
        </w:rPr>
        <w:t>hree high</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power power</w:t>
      </w:r>
      <w:r>
        <w:rPr>
          <w:rFonts w:hint="eastAsia" w:ascii="Times New Roman" w:hAnsi="Times New Roman" w:eastAsia="宋体" w:cs="Times New Roman"/>
          <w:spacing w:val="-1"/>
          <w:w w:val="99"/>
          <w:sz w:val="24"/>
          <w:szCs w:val="24"/>
          <w:lang w:val="en-US" w:eastAsia="zh-CN" w:bidi="ar-SA"/>
        </w:rPr>
        <w:t>-</w:t>
      </w:r>
      <w:r>
        <w:rPr>
          <w:rFonts w:hint="default" w:ascii="Times New Roman" w:hAnsi="Times New Roman" w:eastAsia="宋体" w:cs="Times New Roman"/>
          <w:spacing w:val="-1"/>
          <w:w w:val="99"/>
          <w:sz w:val="24"/>
          <w:szCs w:val="24"/>
          <w:lang w:val="en-US" w:eastAsia="zh-CN" w:bidi="ar-SA"/>
        </w:rPr>
        <w:t>take</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off interfaces of 20</w:t>
      </w:r>
      <w:r>
        <w:rPr>
          <w:rFonts w:hint="eastAsia" w:ascii="Times New Roman" w:hAnsi="Times New Roman" w:eastAsia="宋体" w:cs="Times New Roman"/>
          <w:spacing w:val="-1"/>
          <w:w w:val="99"/>
          <w:sz w:val="24"/>
          <w:szCs w:val="24"/>
          <w:lang w:val="en-US" w:eastAsia="zh-CN" w:bidi="ar-SA"/>
        </w:rPr>
        <w:t xml:space="preserve">kW, </w:t>
      </w:r>
      <w:r>
        <w:rPr>
          <w:rFonts w:hint="default" w:ascii="Times New Roman" w:hAnsi="Times New Roman" w:eastAsia="宋体" w:cs="Times New Roman"/>
          <w:spacing w:val="-1"/>
          <w:w w:val="99"/>
          <w:sz w:val="24"/>
          <w:szCs w:val="24"/>
          <w:lang w:val="en-US" w:eastAsia="zh-CN" w:bidi="ar-SA"/>
        </w:rPr>
        <w:t>60</w:t>
      </w:r>
      <w:r>
        <w:rPr>
          <w:rFonts w:hint="eastAsia" w:ascii="Times New Roman" w:hAnsi="Times New Roman" w:eastAsia="宋体" w:cs="Times New Roman"/>
          <w:spacing w:val="-1"/>
          <w:w w:val="99"/>
          <w:sz w:val="24"/>
          <w:szCs w:val="24"/>
          <w:lang w:val="en-US" w:eastAsia="zh-CN" w:bidi="ar-SA"/>
        </w:rPr>
        <w:t xml:space="preserve">kW and </w:t>
      </w:r>
      <w:r>
        <w:rPr>
          <w:rFonts w:hint="default" w:ascii="Times New Roman" w:hAnsi="Times New Roman" w:eastAsia="宋体" w:cs="Times New Roman"/>
          <w:spacing w:val="-1"/>
          <w:w w:val="99"/>
          <w:sz w:val="24"/>
          <w:szCs w:val="24"/>
          <w:lang w:val="en-US" w:eastAsia="zh-CN" w:bidi="ar-SA"/>
        </w:rPr>
        <w:t xml:space="preserve">120 kW are reserved for superstructure power distribution to </w:t>
      </w:r>
      <w:r>
        <w:rPr>
          <w:rFonts w:hint="eastAsia" w:ascii="Times New Roman" w:hAnsi="Times New Roman" w:eastAsia="宋体" w:cs="Times New Roman"/>
          <w:spacing w:val="-1"/>
          <w:w w:val="99"/>
          <w:sz w:val="24"/>
          <w:szCs w:val="24"/>
          <w:lang w:val="en-US" w:eastAsia="zh-CN" w:bidi="ar-SA"/>
        </w:rPr>
        <w:t>meet</w:t>
      </w:r>
      <w:r>
        <w:rPr>
          <w:rFonts w:hint="default" w:ascii="Times New Roman" w:hAnsi="Times New Roman" w:eastAsia="宋体" w:cs="Times New Roman"/>
          <w:spacing w:val="-1"/>
          <w:w w:val="99"/>
          <w:sz w:val="24"/>
          <w:szCs w:val="24"/>
          <w:lang w:val="en-US" w:eastAsia="zh-CN" w:bidi="ar-SA"/>
        </w:rPr>
        <w:t xml:space="preserve"> the electrified power</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tak</w:t>
      </w:r>
      <w:r>
        <w:rPr>
          <w:rFonts w:hint="eastAsia" w:ascii="Times New Roman" w:hAnsi="Times New Roman" w:eastAsia="宋体" w:cs="Times New Roman"/>
          <w:spacing w:val="-1"/>
          <w:w w:val="99"/>
          <w:sz w:val="24"/>
          <w:szCs w:val="24"/>
          <w:lang w:val="en-US" w:eastAsia="zh-CN" w:bidi="ar-SA"/>
        </w:rPr>
        <w:t>e-off</w:t>
      </w:r>
      <w:r>
        <w:rPr>
          <w:rFonts w:hint="default" w:ascii="Times New Roman" w:hAnsi="Times New Roman" w:eastAsia="宋体" w:cs="Times New Roman"/>
          <w:spacing w:val="-1"/>
          <w:w w:val="99"/>
          <w:sz w:val="24"/>
          <w:szCs w:val="24"/>
          <w:lang w:val="en-US" w:eastAsia="zh-CN" w:bidi="ar-SA"/>
        </w:rPr>
        <w:t xml:space="preserve"> requirements of various types of superstructures.</w:t>
      </w:r>
    </w:p>
    <w:p w14:paraId="27ABCEAE">
      <w:pPr>
        <w:spacing w:line="240" w:lineRule="auto"/>
        <w:ind w:left="1378" w:right="0" w:firstLine="0"/>
        <w:rPr>
          <w:sz w:val="20"/>
        </w:rPr>
      </w:pPr>
      <w:r>
        <w:rPr>
          <w:sz w:val="20"/>
        </w:rPr>
        <w:drawing>
          <wp:inline distT="0" distB="0" distL="0" distR="0">
            <wp:extent cx="3844290" cy="1867535"/>
            <wp:effectExtent l="0" t="0" r="3810" b="18415"/>
            <wp:docPr id="23" name="Image 23"/>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3" cstate="print"/>
                    <a:stretch>
                      <a:fillRect/>
                    </a:stretch>
                  </pic:blipFill>
                  <pic:spPr>
                    <a:xfrm>
                      <a:off x="0" y="0"/>
                      <a:ext cx="3844676" cy="1867852"/>
                    </a:xfrm>
                    <a:prstGeom prst="rect">
                      <a:avLst/>
                    </a:prstGeom>
                  </pic:spPr>
                </pic:pic>
              </a:graphicData>
            </a:graphic>
          </wp:inline>
        </w:drawing>
      </w:r>
    </w:p>
    <w:p w14:paraId="7197D7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360" w:lineRule="auto"/>
        <w:ind w:left="0" w:right="0" w:firstLine="470" w:firstLineChars="200"/>
        <w:jc w:val="both"/>
        <w:textAlignment w:val="auto"/>
        <w:rPr>
          <w:rFonts w:hint="default" w:ascii="Times New Roman" w:hAnsi="Times New Roman" w:eastAsia="宋体" w:cs="Times New Roman"/>
          <w:spacing w:val="-1"/>
          <w:w w:val="99"/>
          <w:sz w:val="24"/>
          <w:szCs w:val="24"/>
          <w:lang w:val="en-US" w:eastAsia="zh-CN" w:bidi="ar-SA"/>
        </w:rPr>
      </w:pPr>
      <w:r>
        <w:rPr>
          <w:rFonts w:hint="default" w:ascii="Times New Roman" w:hAnsi="Times New Roman" w:eastAsia="宋体" w:cs="Times New Roman"/>
          <w:spacing w:val="-1"/>
          <w:w w:val="99"/>
          <w:sz w:val="24"/>
          <w:szCs w:val="24"/>
          <w:lang w:val="en-US" w:eastAsia="zh-CN" w:bidi="ar-SA"/>
        </w:rPr>
        <w:t xml:space="preserve">This </w:t>
      </w:r>
      <w:r>
        <w:rPr>
          <w:rFonts w:hint="eastAsia" w:ascii="Times New Roman" w:hAnsi="Times New Roman" w:eastAsia="宋体" w:cs="Times New Roman"/>
          <w:spacing w:val="-1"/>
          <w:w w:val="99"/>
          <w:sz w:val="24"/>
          <w:szCs w:val="24"/>
          <w:lang w:val="en-US" w:eastAsia="zh-CN" w:bidi="ar-SA"/>
        </w:rPr>
        <w:t>f</w:t>
      </w:r>
      <w:r>
        <w:rPr>
          <w:rFonts w:hint="default" w:ascii="Times New Roman" w:hAnsi="Times New Roman" w:eastAsia="宋体" w:cs="Times New Roman"/>
          <w:spacing w:val="-1"/>
          <w:w w:val="99"/>
          <w:sz w:val="24"/>
          <w:szCs w:val="24"/>
          <w:lang w:val="en-US" w:eastAsia="zh-CN" w:bidi="ar-SA"/>
        </w:rPr>
        <w:t>ive</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in</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 xml:space="preserve">one </w:t>
      </w:r>
      <w:r>
        <w:rPr>
          <w:rFonts w:hint="eastAsia" w:ascii="Times New Roman" w:hAnsi="Times New Roman" w:eastAsia="宋体" w:cs="Times New Roman"/>
          <w:spacing w:val="-1"/>
          <w:w w:val="99"/>
          <w:sz w:val="24"/>
          <w:szCs w:val="24"/>
          <w:lang w:val="en-US" w:eastAsia="zh-CN" w:bidi="ar-SA"/>
        </w:rPr>
        <w:t>c</w:t>
      </w:r>
      <w:r>
        <w:rPr>
          <w:rFonts w:hint="default" w:ascii="Times New Roman" w:hAnsi="Times New Roman" w:eastAsia="宋体" w:cs="Times New Roman"/>
          <w:spacing w:val="-1"/>
          <w:w w:val="99"/>
          <w:sz w:val="24"/>
          <w:szCs w:val="24"/>
          <w:lang w:val="en-US" w:eastAsia="zh-CN" w:bidi="ar-SA"/>
        </w:rPr>
        <w:t>ontroller adopts an integrated design, which greatly improves power density. Meanwhile, it features high intelligence, high stability and high safety.</w:t>
      </w:r>
    </w:p>
    <w:p w14:paraId="36ED29E3">
      <w:pPr>
        <w:pStyle w:val="3"/>
        <w:keepNext w:val="0"/>
        <w:keepLines w:val="0"/>
        <w:pageBreakBefore w:val="0"/>
        <w:widowControl w:val="0"/>
        <w:numPr>
          <w:ilvl w:val="0"/>
          <w:numId w:val="0"/>
        </w:numPr>
        <w:tabs>
          <w:tab w:val="left" w:pos="622"/>
        </w:tabs>
        <w:kinsoku/>
        <w:wordWrap/>
        <w:overflowPunct/>
        <w:topLinePunct w:val="0"/>
        <w:autoSpaceDE w:val="0"/>
        <w:autoSpaceDN w:val="0"/>
        <w:bidi w:val="0"/>
        <w:adjustRightInd/>
        <w:snapToGrid/>
        <w:spacing w:before="0" w:after="0" w:line="360" w:lineRule="auto"/>
        <w:ind w:right="0" w:rightChars="0" w:firstLine="0" w:firstLineChars="0"/>
        <w:jc w:val="both"/>
        <w:textAlignment w:val="auto"/>
        <w:rPr>
          <w:rFonts w:hint="default" w:ascii="Times New Roman" w:hAnsi="Times New Roman" w:cs="Times New Roman"/>
          <w:b/>
          <w:bCs/>
          <w:spacing w:val="-1"/>
          <w:w w:val="99"/>
          <w:sz w:val="24"/>
          <w:szCs w:val="24"/>
          <w:lang w:val="en-US" w:eastAsia="zh-CN"/>
        </w:rPr>
      </w:pPr>
      <w:bookmarkStart w:id="20" w:name="安全防护"/>
      <w:bookmarkEnd w:id="20"/>
      <w:r>
        <w:rPr>
          <w:rFonts w:hint="default" w:ascii="Times New Roman" w:hAnsi="Times New Roman" w:cs="Times New Roman"/>
          <w:b/>
          <w:bCs/>
          <w:spacing w:val="-1"/>
          <w:w w:val="99"/>
          <w:sz w:val="24"/>
          <w:szCs w:val="24"/>
          <w:lang w:val="en-US" w:eastAsia="zh-CN"/>
        </w:rPr>
        <w:t>Safety Protection</w:t>
      </w:r>
    </w:p>
    <w:p w14:paraId="545A14B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360" w:lineRule="auto"/>
        <w:ind w:left="0" w:right="0" w:firstLine="470" w:firstLineChars="200"/>
        <w:jc w:val="both"/>
        <w:textAlignment w:val="auto"/>
        <w:rPr>
          <w:rFonts w:hint="default" w:ascii="Times New Roman" w:hAnsi="Times New Roman" w:eastAsia="宋体" w:cs="Times New Roman"/>
          <w:spacing w:val="-1"/>
          <w:w w:val="99"/>
          <w:sz w:val="24"/>
          <w:szCs w:val="24"/>
          <w:lang w:val="en-US" w:eastAsia="zh-CN" w:bidi="ar-SA"/>
        </w:rPr>
      </w:pPr>
      <w:r>
        <w:rPr>
          <w:rFonts w:hint="default" w:ascii="Times New Roman" w:hAnsi="Times New Roman" w:eastAsia="宋体" w:cs="Times New Roman"/>
          <w:spacing w:val="-1"/>
          <w:w w:val="99"/>
          <w:sz w:val="24"/>
          <w:szCs w:val="24"/>
          <w:lang w:val="en-US" w:eastAsia="zh-CN" w:bidi="ar-SA"/>
        </w:rPr>
        <w:t>Leakage Detection: When the vehicle is powered on, the insulation</w:t>
      </w:r>
      <w:r>
        <w:rPr>
          <w:rFonts w:hint="eastAsia" w:ascii="Times New Roman" w:hAnsi="Times New Roman" w:cs="Times New Roman"/>
          <w:spacing w:val="-1"/>
          <w:w w:val="99"/>
          <w:sz w:val="24"/>
          <w:szCs w:val="24"/>
          <w:lang w:val="en-US" w:eastAsia="zh-CN" w:bidi="ar-SA"/>
        </w:rPr>
        <w:t xml:space="preserve"> </w:t>
      </w:r>
      <w:r>
        <w:rPr>
          <w:rFonts w:hint="default" w:ascii="Times New Roman" w:hAnsi="Times New Roman" w:eastAsia="宋体" w:cs="Times New Roman"/>
          <w:spacing w:val="-1"/>
          <w:w w:val="99"/>
          <w:sz w:val="24"/>
          <w:szCs w:val="24"/>
          <w:lang w:val="en-US" w:eastAsia="zh-CN" w:bidi="ar-SA"/>
        </w:rPr>
        <w:t xml:space="preserve">detection module </w:t>
      </w:r>
      <w:r>
        <w:rPr>
          <w:rFonts w:hint="eastAsia" w:ascii="Times New Roman" w:hAnsi="Times New Roman" w:cs="Times New Roman"/>
          <w:spacing w:val="-1"/>
          <w:w w:val="99"/>
          <w:sz w:val="24"/>
          <w:szCs w:val="24"/>
          <w:lang w:val="en-US" w:eastAsia="zh-CN" w:bidi="ar-SA"/>
        </w:rPr>
        <w:t xml:space="preserve">can </w:t>
      </w:r>
      <w:r>
        <w:rPr>
          <w:rFonts w:hint="default" w:ascii="Times New Roman" w:hAnsi="Times New Roman" w:eastAsia="宋体" w:cs="Times New Roman"/>
          <w:spacing w:val="-1"/>
          <w:w w:val="99"/>
          <w:sz w:val="24"/>
          <w:szCs w:val="24"/>
          <w:lang w:val="en-US" w:eastAsia="zh-CN" w:bidi="ar-SA"/>
        </w:rPr>
        <w:t>monitor</w:t>
      </w:r>
      <w:r>
        <w:rPr>
          <w:rFonts w:hint="eastAsia" w:ascii="Times New Roman" w:hAnsi="Times New Roman" w:cs="Times New Roman"/>
          <w:spacing w:val="-1"/>
          <w:w w:val="99"/>
          <w:sz w:val="24"/>
          <w:szCs w:val="24"/>
          <w:lang w:val="en-US" w:eastAsia="zh-CN" w:bidi="ar-SA"/>
        </w:rPr>
        <w:t xml:space="preserve"> </w:t>
      </w:r>
      <w:r>
        <w:rPr>
          <w:rFonts w:hint="default" w:ascii="Times New Roman" w:hAnsi="Times New Roman" w:eastAsia="宋体" w:cs="Times New Roman"/>
          <w:spacing w:val="-1"/>
          <w:w w:val="99"/>
          <w:sz w:val="24"/>
          <w:szCs w:val="24"/>
          <w:lang w:val="en-US" w:eastAsia="zh-CN" w:bidi="ar-SA"/>
        </w:rPr>
        <w:t>the whole vehicle for electric leakage.</w:t>
      </w:r>
    </w:p>
    <w:p w14:paraId="5A2B7B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360" w:lineRule="auto"/>
        <w:ind w:left="0" w:right="0" w:firstLine="470" w:firstLineChars="200"/>
        <w:jc w:val="both"/>
        <w:textAlignment w:val="auto"/>
        <w:rPr>
          <w:rFonts w:hint="default" w:ascii="Times New Roman" w:hAnsi="Times New Roman" w:eastAsia="宋体" w:cs="Times New Roman"/>
          <w:spacing w:val="-1"/>
          <w:w w:val="99"/>
          <w:sz w:val="24"/>
          <w:szCs w:val="24"/>
          <w:lang w:val="en-US" w:eastAsia="zh-CN" w:bidi="ar-SA"/>
        </w:rPr>
      </w:pPr>
      <w:r>
        <w:rPr>
          <w:rFonts w:hint="default" w:ascii="Times New Roman" w:hAnsi="Times New Roman" w:eastAsia="宋体" w:cs="Times New Roman"/>
          <w:spacing w:val="-1"/>
          <w:w w:val="99"/>
          <w:sz w:val="24"/>
          <w:szCs w:val="24"/>
          <w:lang w:val="en-US" w:eastAsia="zh-CN" w:bidi="ar-SA"/>
        </w:rPr>
        <w:t>Multi</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layer Protection: During normal charging and discharging, the vehicle controller, main control unit, auxiliary control unit and battery management system (BMS) implement multi</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layer monitoring and protection</w:t>
      </w:r>
      <w:r>
        <w:rPr>
          <w:rFonts w:hint="eastAsia" w:ascii="Times New Roman" w:hAnsi="Times New Roman" w:cs="Times New Roman"/>
          <w:spacing w:val="-1"/>
          <w:w w:val="99"/>
          <w:sz w:val="24"/>
          <w:szCs w:val="24"/>
          <w:lang w:val="en-US" w:eastAsia="zh-CN" w:bidi="ar-SA"/>
        </w:rPr>
        <w:t xml:space="preserve"> of the </w:t>
      </w:r>
      <w:r>
        <w:rPr>
          <w:rFonts w:hint="default" w:ascii="Times New Roman" w:hAnsi="Times New Roman" w:eastAsia="宋体" w:cs="Times New Roman"/>
          <w:spacing w:val="-1"/>
          <w:w w:val="99"/>
          <w:sz w:val="24"/>
          <w:szCs w:val="24"/>
          <w:lang w:val="en-US" w:eastAsia="zh-CN" w:bidi="ar-SA"/>
        </w:rPr>
        <w:t>current</w:t>
      </w:r>
      <w:r>
        <w:rPr>
          <w:rFonts w:hint="eastAsia" w:ascii="Times New Roman" w:hAnsi="Times New Roman" w:cs="Times New Roman"/>
          <w:spacing w:val="-1"/>
          <w:w w:val="99"/>
          <w:sz w:val="24"/>
          <w:szCs w:val="24"/>
          <w:lang w:val="en-US" w:eastAsia="zh-CN" w:bidi="ar-SA"/>
        </w:rPr>
        <w:t xml:space="preserve"> flow</w:t>
      </w:r>
      <w:r>
        <w:rPr>
          <w:rFonts w:hint="default" w:ascii="Times New Roman" w:hAnsi="Times New Roman" w:eastAsia="宋体" w:cs="Times New Roman"/>
          <w:spacing w:val="-1"/>
          <w:w w:val="99"/>
          <w:sz w:val="24"/>
          <w:szCs w:val="24"/>
          <w:lang w:val="en-US" w:eastAsia="zh-CN" w:bidi="ar-SA"/>
        </w:rPr>
        <w:t xml:space="preserve"> to guarantee high</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voltage safety.</w:t>
      </w:r>
    </w:p>
    <w:p w14:paraId="1640A4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360" w:lineRule="auto"/>
        <w:ind w:left="0" w:right="0" w:firstLine="470" w:firstLineChars="200"/>
        <w:jc w:val="both"/>
        <w:textAlignment w:val="auto"/>
        <w:rPr>
          <w:rFonts w:hint="default" w:ascii="Times New Roman" w:hAnsi="Times New Roman" w:eastAsia="宋体" w:cs="Times New Roman"/>
          <w:spacing w:val="-1"/>
          <w:w w:val="99"/>
          <w:sz w:val="24"/>
          <w:szCs w:val="24"/>
          <w:lang w:val="en-US" w:eastAsia="zh-CN" w:bidi="ar-SA"/>
        </w:rPr>
      </w:pPr>
      <w:r>
        <w:rPr>
          <w:rFonts w:hint="default" w:ascii="Times New Roman" w:hAnsi="Times New Roman" w:eastAsia="宋体" w:cs="Times New Roman"/>
          <w:spacing w:val="-1"/>
          <w:w w:val="99"/>
          <w:sz w:val="24"/>
          <w:szCs w:val="24"/>
          <w:lang w:val="en-US" w:eastAsia="zh-CN" w:bidi="ar-SA"/>
        </w:rPr>
        <w:t>Active Discharge Function: After vehicle power</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off, the voltage of high</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voltage electrical components drops rapidly to a safe voltage below 36 V to ensure operational safety.</w:t>
      </w:r>
    </w:p>
    <w:p w14:paraId="160D1E35">
      <w:pPr>
        <w:pStyle w:val="3"/>
        <w:keepNext w:val="0"/>
        <w:keepLines w:val="0"/>
        <w:pageBreakBefore w:val="0"/>
        <w:widowControl w:val="0"/>
        <w:numPr>
          <w:ilvl w:val="0"/>
          <w:numId w:val="0"/>
        </w:numPr>
        <w:tabs>
          <w:tab w:val="left" w:pos="622"/>
        </w:tabs>
        <w:kinsoku/>
        <w:wordWrap/>
        <w:overflowPunct/>
        <w:topLinePunct w:val="0"/>
        <w:autoSpaceDE w:val="0"/>
        <w:autoSpaceDN w:val="0"/>
        <w:bidi w:val="0"/>
        <w:adjustRightInd/>
        <w:snapToGrid/>
        <w:spacing w:before="0" w:beforeLines="50" w:after="0" w:afterLines="50" w:line="240" w:lineRule="auto"/>
        <w:ind w:left="0" w:leftChars="0" w:right="0" w:rightChars="0" w:firstLine="0" w:firstLineChars="0"/>
        <w:jc w:val="both"/>
        <w:textAlignment w:val="auto"/>
        <w:rPr>
          <w:rFonts w:hint="default" w:ascii="宋体" w:hAnsi="宋体" w:eastAsia="宋体" w:cs="宋体"/>
          <w:b/>
          <w:bCs/>
          <w:i w:val="0"/>
          <w:iCs w:val="0"/>
          <w:spacing w:val="0"/>
          <w:w w:val="100"/>
          <w:sz w:val="28"/>
          <w:szCs w:val="28"/>
          <w:lang w:val="en-US" w:eastAsia="zh-CN" w:bidi="ar-SA"/>
        </w:rPr>
      </w:pPr>
      <w:bookmarkStart w:id="21" w:name="人性化的操作控制"/>
      <w:bookmarkEnd w:id="21"/>
      <w:bookmarkStart w:id="22" w:name="六、主要结构及性能特点"/>
      <w:bookmarkEnd w:id="22"/>
      <w:r>
        <w:rPr>
          <w:rFonts w:hint="eastAsia" w:ascii="宋体" w:hAnsi="宋体" w:eastAsia="宋体" w:cs="宋体"/>
          <w:b/>
          <w:bCs/>
          <w:i w:val="0"/>
          <w:iCs w:val="0"/>
          <w:spacing w:val="0"/>
          <w:w w:val="100"/>
          <w:sz w:val="28"/>
          <w:szCs w:val="28"/>
          <w:lang w:val="en-US" w:eastAsia="zh-CN" w:bidi="ar-SA"/>
        </w:rPr>
        <w:t>六、</w:t>
      </w:r>
      <w:r>
        <w:rPr>
          <w:rFonts w:hint="default" w:ascii="Times New Roman" w:hAnsi="Times New Roman" w:eastAsia="宋体" w:cs="Times New Roman"/>
          <w:b/>
          <w:bCs/>
          <w:i w:val="0"/>
          <w:iCs w:val="0"/>
          <w:spacing w:val="0"/>
          <w:w w:val="100"/>
          <w:sz w:val="28"/>
          <w:szCs w:val="28"/>
          <w:lang w:val="en-US" w:eastAsia="zh-CN" w:bidi="ar-SA"/>
        </w:rPr>
        <w:t>Main Structure and Performance Features</w:t>
      </w:r>
    </w:p>
    <w:p w14:paraId="7AE64A8F">
      <w:pPr>
        <w:pStyle w:val="3"/>
        <w:keepNext w:val="0"/>
        <w:keepLines w:val="0"/>
        <w:pageBreakBefore w:val="0"/>
        <w:widowControl w:val="0"/>
        <w:numPr>
          <w:ilvl w:val="0"/>
          <w:numId w:val="0"/>
        </w:numPr>
        <w:tabs>
          <w:tab w:val="left" w:pos="622"/>
        </w:tabs>
        <w:kinsoku/>
        <w:wordWrap/>
        <w:overflowPunct/>
        <w:topLinePunct w:val="0"/>
        <w:autoSpaceDE w:val="0"/>
        <w:autoSpaceDN w:val="0"/>
        <w:bidi w:val="0"/>
        <w:adjustRightInd/>
        <w:snapToGrid/>
        <w:spacing w:before="0" w:after="0" w:line="360" w:lineRule="auto"/>
        <w:ind w:right="0" w:rightChars="0" w:firstLine="0" w:firstLineChars="0"/>
        <w:jc w:val="both"/>
        <w:textAlignment w:val="auto"/>
        <w:rPr>
          <w:rFonts w:hint="default" w:ascii="Times New Roman" w:hAnsi="Times New Roman" w:cs="Times New Roman"/>
          <w:b/>
          <w:bCs/>
          <w:spacing w:val="-1"/>
          <w:w w:val="99"/>
          <w:sz w:val="24"/>
          <w:szCs w:val="24"/>
          <w:lang w:val="en-US" w:eastAsia="zh-CN"/>
        </w:rPr>
      </w:pPr>
      <w:r>
        <w:rPr>
          <w:rFonts w:hint="default" w:ascii="Times New Roman" w:hAnsi="Times New Roman" w:cs="Times New Roman"/>
          <w:b/>
          <w:bCs/>
          <w:spacing w:val="-1"/>
          <w:w w:val="99"/>
          <w:sz w:val="24"/>
          <w:szCs w:val="24"/>
          <w:lang w:val="en-US" w:eastAsia="zh-CN"/>
        </w:rPr>
        <w:t>User</w:t>
      </w:r>
      <w:r>
        <w:rPr>
          <w:rFonts w:hint="default" w:ascii="Times New Roman" w:hAnsi="Times New Roman" w:cs="Times New Roman"/>
          <w:b/>
          <w:bCs/>
          <w:spacing w:val="-1"/>
          <w:w w:val="99"/>
          <w:sz w:val="24"/>
          <w:szCs w:val="24"/>
          <w:lang w:val="en-US" w:eastAsia="zh-CN"/>
        </w:rPr>
        <w:noBreakHyphen/>
      </w:r>
      <w:r>
        <w:rPr>
          <w:rFonts w:hint="default" w:ascii="Times New Roman" w:hAnsi="Times New Roman" w:cs="Times New Roman"/>
          <w:b/>
          <w:bCs/>
          <w:spacing w:val="-1"/>
          <w:w w:val="99"/>
          <w:sz w:val="24"/>
          <w:szCs w:val="24"/>
          <w:lang w:val="en-US" w:eastAsia="zh-CN"/>
        </w:rPr>
        <w:t>Friendly Operation Control</w:t>
      </w:r>
    </w:p>
    <w:p w14:paraId="0D611A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360" w:lineRule="auto"/>
        <w:ind w:left="0" w:right="0" w:firstLine="470" w:firstLineChars="200"/>
        <w:jc w:val="both"/>
        <w:textAlignment w:val="auto"/>
        <w:rPr>
          <w:rFonts w:hint="default" w:ascii="Times New Roman" w:hAnsi="Times New Roman" w:eastAsia="宋体" w:cs="Times New Roman"/>
          <w:spacing w:val="-1"/>
          <w:w w:val="99"/>
          <w:sz w:val="24"/>
          <w:szCs w:val="24"/>
          <w:lang w:val="en-US" w:eastAsia="zh-CN" w:bidi="ar-SA"/>
        </w:rPr>
      </w:pPr>
      <w:r>
        <w:rPr>
          <w:rFonts w:hint="default" w:ascii="Times New Roman" w:hAnsi="Times New Roman" w:eastAsia="宋体" w:cs="Times New Roman"/>
          <w:spacing w:val="-1"/>
          <w:w w:val="99"/>
          <w:sz w:val="24"/>
          <w:szCs w:val="24"/>
          <w:lang w:val="en-US" w:eastAsia="zh-CN" w:bidi="ar-SA"/>
        </w:rPr>
        <w:t>The vehicle is equipped with both a central</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control screen and a wireless remote controller for operation control. The central</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control screen in the cab can perform all operation commands. It also monitors signal status of proximity switches and sensors, displays superstructure fault codes, and monitors and shows electrical parameters of superstructure motors and electronic controls.</w:t>
      </w:r>
    </w:p>
    <w:p w14:paraId="52BCF008">
      <w:pPr>
        <w:pStyle w:val="3"/>
        <w:keepNext w:val="0"/>
        <w:keepLines w:val="0"/>
        <w:pageBreakBefore w:val="0"/>
        <w:widowControl w:val="0"/>
        <w:numPr>
          <w:ilvl w:val="0"/>
          <w:numId w:val="0"/>
        </w:numPr>
        <w:tabs>
          <w:tab w:val="left" w:pos="622"/>
        </w:tabs>
        <w:kinsoku/>
        <w:wordWrap/>
        <w:overflowPunct/>
        <w:topLinePunct w:val="0"/>
        <w:autoSpaceDE w:val="0"/>
        <w:autoSpaceDN w:val="0"/>
        <w:bidi w:val="0"/>
        <w:adjustRightInd/>
        <w:snapToGrid/>
        <w:spacing w:before="0" w:after="0" w:line="360" w:lineRule="auto"/>
        <w:ind w:right="0" w:rightChars="0" w:firstLine="0" w:firstLineChars="0"/>
        <w:jc w:val="both"/>
        <w:textAlignment w:val="auto"/>
        <w:rPr>
          <w:rFonts w:hint="default" w:ascii="Times New Roman" w:hAnsi="Times New Roman" w:cs="Times New Roman"/>
          <w:b/>
          <w:bCs/>
          <w:spacing w:val="-1"/>
          <w:w w:val="99"/>
          <w:sz w:val="24"/>
          <w:szCs w:val="24"/>
          <w:lang w:val="en-US" w:eastAsia="zh-CN"/>
        </w:rPr>
      </w:pPr>
      <w:bookmarkStart w:id="23" w:name="先进的控制技术"/>
      <w:bookmarkEnd w:id="23"/>
      <w:r>
        <w:rPr>
          <w:rFonts w:hint="default" w:ascii="Times New Roman" w:hAnsi="Times New Roman" w:cs="Times New Roman"/>
          <w:b/>
          <w:bCs/>
          <w:spacing w:val="-1"/>
          <w:w w:val="99"/>
          <w:sz w:val="24"/>
          <w:szCs w:val="24"/>
          <w:lang w:val="en-US" w:eastAsia="zh-CN"/>
        </w:rPr>
        <w:t>Advanced Control Technology</w:t>
      </w:r>
      <w:bookmarkStart w:id="24" w:name="信息化技术"/>
      <w:bookmarkEnd w:id="24"/>
    </w:p>
    <w:p w14:paraId="37B723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360" w:lineRule="auto"/>
        <w:ind w:left="0" w:right="0" w:firstLine="470" w:firstLineChars="200"/>
        <w:jc w:val="both"/>
        <w:textAlignment w:val="auto"/>
        <w:rPr>
          <w:rFonts w:hint="default" w:ascii="Times New Roman" w:hAnsi="Times New Roman" w:eastAsia="宋体" w:cs="Times New Roman"/>
          <w:spacing w:val="-1"/>
          <w:w w:val="99"/>
          <w:sz w:val="24"/>
          <w:szCs w:val="24"/>
          <w:lang w:val="en-US" w:eastAsia="zh-CN" w:bidi="ar-SA"/>
        </w:rPr>
      </w:pPr>
      <w:r>
        <w:rPr>
          <w:rFonts w:hint="default" w:ascii="Times New Roman" w:hAnsi="Times New Roman" w:eastAsia="宋体" w:cs="Times New Roman"/>
          <w:spacing w:val="-1"/>
          <w:w w:val="99"/>
          <w:sz w:val="24"/>
          <w:szCs w:val="24"/>
          <w:lang w:val="en-US" w:eastAsia="zh-CN" w:bidi="ar-SA"/>
        </w:rPr>
        <w:t>Motor performance parameters are precisely configured according to the actual working conditions of the kitchen</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 xml:space="preserve">waste truck. Different movements are equipped with corresponding motor speeds based on operational requirements. The throttle valve is eliminated to </w:t>
      </w:r>
      <w:r>
        <w:rPr>
          <w:rFonts w:hint="eastAsia" w:ascii="Times New Roman" w:hAnsi="Times New Roman" w:eastAsia="宋体" w:cs="Times New Roman"/>
          <w:spacing w:val="-1"/>
          <w:w w:val="99"/>
          <w:sz w:val="24"/>
          <w:szCs w:val="24"/>
          <w:lang w:val="en-US" w:eastAsia="zh-CN" w:bidi="ar-SA"/>
        </w:rPr>
        <w:t>avoid</w:t>
      </w:r>
      <w:r>
        <w:rPr>
          <w:rFonts w:hint="default" w:ascii="Times New Roman" w:hAnsi="Times New Roman" w:eastAsia="宋体" w:cs="Times New Roman"/>
          <w:spacing w:val="-1"/>
          <w:w w:val="99"/>
          <w:sz w:val="24"/>
          <w:szCs w:val="24"/>
          <w:lang w:val="en-US" w:eastAsia="zh-CN" w:bidi="ar-SA"/>
        </w:rPr>
        <w:t xml:space="preserve"> power loss and system heat build</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 xml:space="preserve">up, </w:t>
      </w:r>
      <w:r>
        <w:rPr>
          <w:rFonts w:hint="eastAsia" w:ascii="Times New Roman" w:hAnsi="Times New Roman" w:eastAsia="宋体" w:cs="Times New Roman"/>
          <w:spacing w:val="-1"/>
          <w:w w:val="99"/>
          <w:sz w:val="24"/>
          <w:szCs w:val="24"/>
          <w:lang w:val="en-US" w:eastAsia="zh-CN" w:bidi="ar-SA"/>
        </w:rPr>
        <w:t>result</w:t>
      </w:r>
      <w:r>
        <w:rPr>
          <w:rFonts w:hint="default" w:ascii="Times New Roman" w:hAnsi="Times New Roman" w:eastAsia="宋体" w:cs="Times New Roman"/>
          <w:spacing w:val="-1"/>
          <w:w w:val="99"/>
          <w:sz w:val="24"/>
          <w:szCs w:val="24"/>
          <w:lang w:val="en-US" w:eastAsia="zh-CN" w:bidi="ar-SA"/>
        </w:rPr>
        <w:t xml:space="preserve">ing </w:t>
      </w:r>
      <w:r>
        <w:rPr>
          <w:rFonts w:hint="eastAsia" w:ascii="Times New Roman" w:hAnsi="Times New Roman" w:eastAsia="宋体" w:cs="Times New Roman"/>
          <w:spacing w:val="-1"/>
          <w:w w:val="99"/>
          <w:sz w:val="24"/>
          <w:szCs w:val="24"/>
          <w:lang w:val="en-US" w:eastAsia="zh-CN" w:bidi="ar-SA"/>
        </w:rPr>
        <w:t xml:space="preserve">in </w:t>
      </w:r>
      <w:r>
        <w:rPr>
          <w:rFonts w:hint="default" w:ascii="Times New Roman" w:hAnsi="Times New Roman" w:eastAsia="宋体" w:cs="Times New Roman"/>
          <w:spacing w:val="-1"/>
          <w:w w:val="99"/>
          <w:sz w:val="24"/>
          <w:szCs w:val="24"/>
          <w:lang w:val="en-US" w:eastAsia="zh-CN" w:bidi="ar-SA"/>
        </w:rPr>
        <w:t>low energy consumption, low noise and</w:t>
      </w:r>
      <w:r>
        <w:rPr>
          <w:rFonts w:hint="eastAsia" w:ascii="Times New Roman" w:hAnsi="Times New Roman" w:eastAsia="宋体" w:cs="Times New Roman"/>
          <w:spacing w:val="-1"/>
          <w:w w:val="99"/>
          <w:sz w:val="24"/>
          <w:szCs w:val="24"/>
          <w:lang w:val="en-US" w:eastAsia="zh-CN" w:bidi="ar-SA"/>
        </w:rPr>
        <w:t xml:space="preserve"> </w:t>
      </w:r>
      <w:r>
        <w:rPr>
          <w:rFonts w:hint="default" w:ascii="Times New Roman" w:hAnsi="Times New Roman" w:eastAsia="宋体" w:cs="Times New Roman"/>
          <w:spacing w:val="-1"/>
          <w:w w:val="99"/>
          <w:sz w:val="24"/>
          <w:szCs w:val="24"/>
          <w:lang w:val="en-US" w:eastAsia="zh-CN" w:bidi="ar-SA"/>
        </w:rPr>
        <w:t>excellent economic efficienc</w:t>
      </w:r>
      <w:r>
        <w:rPr>
          <w:rFonts w:hint="eastAsia" w:ascii="Times New Roman" w:hAnsi="Times New Roman" w:eastAsia="宋体" w:cs="Times New Roman"/>
          <w:spacing w:val="-1"/>
          <w:w w:val="99"/>
          <w:sz w:val="24"/>
          <w:szCs w:val="24"/>
          <w:lang w:val="en-US" w:eastAsia="zh-CN" w:bidi="ar-SA"/>
        </w:rPr>
        <w:t>y.</w:t>
      </w:r>
    </w:p>
    <w:p w14:paraId="039AD403">
      <w:pPr>
        <w:pStyle w:val="3"/>
        <w:keepNext w:val="0"/>
        <w:keepLines w:val="0"/>
        <w:pageBreakBefore w:val="0"/>
        <w:widowControl w:val="0"/>
        <w:numPr>
          <w:ilvl w:val="0"/>
          <w:numId w:val="0"/>
        </w:numPr>
        <w:tabs>
          <w:tab w:val="left" w:pos="622"/>
        </w:tabs>
        <w:kinsoku/>
        <w:wordWrap/>
        <w:overflowPunct/>
        <w:topLinePunct w:val="0"/>
        <w:autoSpaceDE w:val="0"/>
        <w:autoSpaceDN w:val="0"/>
        <w:bidi w:val="0"/>
        <w:adjustRightInd/>
        <w:snapToGrid/>
        <w:spacing w:before="0" w:after="0" w:line="360" w:lineRule="auto"/>
        <w:ind w:right="0" w:rightChars="0" w:firstLine="0" w:firstLineChars="0"/>
        <w:jc w:val="both"/>
        <w:textAlignment w:val="auto"/>
        <w:rPr>
          <w:rFonts w:hint="default" w:ascii="Times New Roman" w:hAnsi="Times New Roman" w:cs="Times New Roman"/>
          <w:b/>
          <w:bCs/>
          <w:spacing w:val="-1"/>
          <w:w w:val="99"/>
          <w:sz w:val="24"/>
          <w:szCs w:val="24"/>
          <w:lang w:val="en-US" w:eastAsia="zh-CN"/>
        </w:rPr>
      </w:pPr>
      <w:r>
        <w:rPr>
          <w:rFonts w:hint="default" w:ascii="Times New Roman" w:hAnsi="Times New Roman" w:cs="Times New Roman"/>
          <w:b/>
          <w:bCs/>
          <w:spacing w:val="-1"/>
          <w:w w:val="99"/>
          <w:sz w:val="24"/>
          <w:szCs w:val="24"/>
          <w:lang w:val="en-US" w:eastAsia="zh-CN"/>
        </w:rPr>
        <w:t>Information</w:t>
      </w:r>
      <w:r>
        <w:rPr>
          <w:rFonts w:hint="default" w:ascii="Times New Roman" w:hAnsi="Times New Roman" w:cs="Times New Roman"/>
          <w:b/>
          <w:bCs/>
          <w:spacing w:val="-1"/>
          <w:w w:val="99"/>
          <w:sz w:val="24"/>
          <w:szCs w:val="24"/>
          <w:lang w:val="en-US" w:eastAsia="zh-CN"/>
        </w:rPr>
        <w:noBreakHyphen/>
      </w:r>
      <w:r>
        <w:rPr>
          <w:rFonts w:hint="default" w:ascii="Times New Roman" w:hAnsi="Times New Roman" w:cs="Times New Roman"/>
          <w:b/>
          <w:bCs/>
          <w:spacing w:val="-1"/>
          <w:w w:val="99"/>
          <w:sz w:val="24"/>
          <w:szCs w:val="24"/>
          <w:lang w:val="en-US" w:eastAsia="zh-CN"/>
        </w:rPr>
        <w:t>based Technology</w:t>
      </w:r>
    </w:p>
    <w:p w14:paraId="650238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360" w:lineRule="auto"/>
        <w:ind w:left="0" w:right="0" w:firstLine="470" w:firstLineChars="200"/>
        <w:jc w:val="both"/>
        <w:textAlignment w:val="auto"/>
        <w:rPr>
          <w:rFonts w:hint="default" w:ascii="Times New Roman" w:hAnsi="Times New Roman" w:eastAsia="宋体" w:cs="Times New Roman"/>
          <w:spacing w:val="-1"/>
          <w:w w:val="99"/>
          <w:sz w:val="24"/>
          <w:szCs w:val="24"/>
          <w:lang w:val="en-US" w:eastAsia="zh-CN" w:bidi="ar-SA"/>
        </w:rPr>
      </w:pPr>
      <w:r>
        <w:rPr>
          <w:rFonts w:hint="default" w:ascii="Times New Roman" w:hAnsi="Times New Roman" w:eastAsia="宋体" w:cs="Times New Roman"/>
          <w:spacing w:val="-1"/>
          <w:w w:val="99"/>
          <w:sz w:val="24"/>
          <w:szCs w:val="24"/>
          <w:lang w:val="en-US" w:eastAsia="zh-CN" w:bidi="ar-SA"/>
        </w:rPr>
        <w:t>Equipped with a full set of sensors to collect diverse data and build a large</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scale database. It can predict potential fault points. When a fault occurs, the monitoring platform enables rapid fault identification and resolution. Big</w:t>
      </w:r>
      <w:r>
        <w:rPr>
          <w:rFonts w:hint="default" w:ascii="Times New Roman" w:hAnsi="Times New Roman" w:eastAsia="宋体" w:cs="Times New Roman"/>
          <w:spacing w:val="-1"/>
          <w:w w:val="99"/>
          <w:sz w:val="24"/>
          <w:szCs w:val="24"/>
          <w:lang w:val="en-US" w:eastAsia="zh-CN" w:bidi="ar-SA"/>
        </w:rPr>
        <w:noBreakHyphen/>
      </w:r>
      <w:r>
        <w:rPr>
          <w:rFonts w:hint="default" w:ascii="Times New Roman" w:hAnsi="Times New Roman" w:eastAsia="宋体" w:cs="Times New Roman"/>
          <w:spacing w:val="-1"/>
          <w:w w:val="99"/>
          <w:sz w:val="24"/>
          <w:szCs w:val="24"/>
          <w:lang w:val="en-US" w:eastAsia="zh-CN" w:bidi="ar-SA"/>
        </w:rPr>
        <w:t>data analysis supports accurate evaluation of vehicle operating conditions.</w:t>
      </w:r>
    </w:p>
    <w:sectPr>
      <w:headerReference r:id="rId5" w:type="default"/>
      <w:footerReference r:id="rId6" w:type="default"/>
      <w:pgSz w:w="11910" w:h="16840"/>
      <w:pgMar w:top="1440" w:right="1080" w:bottom="1440" w:left="108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Segoe UI Emoji">
    <w:panose1 w:val="020B0502040204020203"/>
    <w:charset w:val="00"/>
    <w:family w:val="auto"/>
    <w:pitch w:val="default"/>
    <w:sig w:usb0="00000001"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BD92C">
    <w:pPr>
      <w:pStyle w:val="5"/>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6C802">
    <w:pPr>
      <w:pStyle w:val="5"/>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
  <w:rsids>
    <w:rsidRoot w:val="00000000"/>
    <w:rsid w:val="03DB097E"/>
    <w:rsid w:val="04384897"/>
    <w:rsid w:val="054F1D69"/>
    <w:rsid w:val="079478C7"/>
    <w:rsid w:val="2F474483"/>
    <w:rsid w:val="3220355E"/>
    <w:rsid w:val="5211728C"/>
    <w:rsid w:val="67113427"/>
    <w:rsid w:val="74A26B96"/>
    <w:rsid w:val="7B7D223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2">
    <w:name w:val="heading 1"/>
    <w:basedOn w:val="1"/>
    <w:qFormat/>
    <w:uiPriority w:val="1"/>
    <w:pPr>
      <w:spacing w:before="37"/>
      <w:ind w:left="124" w:right="408"/>
      <w:jc w:val="center"/>
      <w:outlineLvl w:val="1"/>
    </w:pPr>
    <w:rPr>
      <w:rFonts w:ascii="Microsoft JhengHei" w:hAnsi="Microsoft JhengHei" w:eastAsia="Microsoft JhengHei" w:cs="Microsoft JhengHei"/>
      <w:b/>
      <w:bCs/>
      <w:sz w:val="40"/>
      <w:szCs w:val="40"/>
      <w:lang w:val="en-US" w:eastAsia="zh-CN" w:bidi="ar-SA"/>
    </w:rPr>
  </w:style>
  <w:style w:type="paragraph" w:styleId="3">
    <w:name w:val="heading 2"/>
    <w:basedOn w:val="1"/>
    <w:qFormat/>
    <w:uiPriority w:val="1"/>
    <w:pPr>
      <w:ind w:left="142"/>
      <w:outlineLvl w:val="2"/>
    </w:pPr>
    <w:rPr>
      <w:rFonts w:ascii="宋体" w:hAnsi="宋体" w:eastAsia="宋体" w:cs="宋体"/>
      <w:sz w:val="24"/>
      <w:szCs w:val="24"/>
      <w:lang w:val="en-US" w:eastAsia="zh-CN" w:bidi="ar-SA"/>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eastAsia="宋体" w:cs="宋体"/>
      <w:sz w:val="21"/>
      <w:szCs w:val="21"/>
      <w:lang w:val="en-US" w:eastAsia="zh-CN" w:bidi="ar-SA"/>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Title"/>
    <w:basedOn w:val="1"/>
    <w:qFormat/>
    <w:uiPriority w:val="1"/>
    <w:pPr>
      <w:spacing w:before="1"/>
      <w:ind w:left="1" w:right="1"/>
      <w:jc w:val="center"/>
    </w:pPr>
    <w:rPr>
      <w:rFonts w:ascii="Microsoft JhengHei" w:hAnsi="Microsoft JhengHei" w:eastAsia="Microsoft JhengHei" w:cs="Microsoft JhengHei"/>
      <w:b/>
      <w:bCs/>
      <w:sz w:val="60"/>
      <w:szCs w:val="60"/>
      <w:lang w:val="en-US" w:eastAsia="zh-CN" w:bidi="ar-SA"/>
    </w:rPr>
  </w:style>
  <w:style w:type="character" w:styleId="10">
    <w:name w:val="Strong"/>
    <w:basedOn w:val="9"/>
    <w:qFormat/>
    <w:uiPriority w:val="0"/>
    <w:rPr>
      <w:b/>
    </w:r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spacing w:before="34"/>
      <w:ind w:left="622" w:hanging="480"/>
    </w:pPr>
    <w:rPr>
      <w:rFonts w:ascii="宋体" w:hAnsi="宋体" w:eastAsia="宋体" w:cs="宋体"/>
      <w:lang w:val="en-US" w:eastAsia="zh-CN" w:bidi="ar-SA"/>
    </w:rPr>
  </w:style>
  <w:style w:type="paragraph" w:customStyle="1" w:styleId="13">
    <w:name w:val="Table Paragraph"/>
    <w:basedOn w:val="1"/>
    <w:qFormat/>
    <w:uiPriority w:val="1"/>
    <w:pPr>
      <w:spacing w:before="35"/>
      <w:ind w:left="106"/>
    </w:pPr>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image" Target="media/image16.jpe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jpe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1437</Words>
  <Characters>8756</Characters>
  <TotalTime>179</TotalTime>
  <ScaleCrop>false</ScaleCrop>
  <LinksUpToDate>false</LinksUpToDate>
  <CharactersWithSpaces>10154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2026-07-30T08:10:00Z</dcterms:created>
  <dc:creator>美好依旧</dc:creator>
  <cp:lastModifiedBy>zz</cp:lastModifiedBy>
  <dcterms:modified xsi:type="dcterms:W3CDTF">2026-08-06T07:10:38Z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2026-04-25T00:00:00Z</vt:filetime>
  </property>
  <property fmtid="{D5CDD505-2E9C-101B-9397-08002B2CF9AE}" pid="4" name="Creator">
    <vt:lpwstr>WPS 文字</vt:lpwstr>
  </property>
  <property fmtid="{D5CDD505-2E9C-101B-9397-08002B2CF9AE}" pid="5" name="LastSaved">
    <vt:filetime>2026-07-30T00:00:00Z</vt:filetime>
  </property>
  <property fmtid="{D5CDD505-2E9C-101B-9397-08002B2CF9AE}" pid="6" name="SourceModified">
    <vt:lpwstr>D:20260425171305+08'00'</vt:lpwstr>
  </property>
  <property fmtid="{D5CDD505-2E9C-101B-9397-08002B2CF9AE}" pid="7" name="KSOTemplateDocerSaveRecord">
    <vt:lpwstr>eyJoZGlkIjoiMjVhZmY3YmJjYzQxMWJlMGE1YjZlMzM5YmM0NGZmNjQiLCJ1c2VySWQiOiI3NzM1NzEzMTYifQ==</vt:lpwstr>
  </property>
  <property fmtid="{D5CDD505-2E9C-101B-9397-08002B2CF9AE}" pid="8" name="KSOProductBuildVer">
    <vt:lpwstr>2052-12.1.0.28043</vt:lpwstr>
  </property>
  <property fmtid="{D5CDD505-2E9C-101B-9397-08002B2CF9AE}" pid="9" name="ICV">
    <vt:lpwstr>0EEC74BE9C8D481BA71EDCA680030805_12</vt:lpwstr>
  </property>
</Properties>
</file>